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2840"/>
      </w:tblGrid>
      <w:tr w:rsidR="000E2DC3" w:rsidRPr="000E2DC3" w:rsidTr="006D3404">
        <w:trPr>
          <w:trHeight w:val="976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C3" w:rsidRPr="000E2DC3" w:rsidRDefault="000E2DC3" w:rsidP="00AE2318">
            <w:pPr>
              <w:rPr>
                <w:rFonts w:eastAsia="MS Mincho"/>
                <w:b/>
              </w:rPr>
            </w:pPr>
            <w:r w:rsidRPr="000E2DC3">
              <w:rPr>
                <w:rFonts w:eastAsia="MS Mincho"/>
                <w:b/>
              </w:rPr>
              <w:t>РАЗРАБОТЧИК:</w:t>
            </w:r>
          </w:p>
          <w:tbl>
            <w:tblPr>
              <w:tblW w:w="6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0"/>
              <w:gridCol w:w="1843"/>
              <w:gridCol w:w="2137"/>
            </w:tblGrid>
            <w:tr w:rsidR="000E2DC3" w:rsidRPr="000E2DC3" w:rsidTr="006D3404"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C3" w:rsidRPr="000E2DC3" w:rsidRDefault="000E2DC3" w:rsidP="00AE2318">
                  <w:pPr>
                    <w:rPr>
                      <w:rFonts w:eastAsia="MS Mincho"/>
                      <w:b/>
                    </w:rPr>
                  </w:pPr>
                  <w:r w:rsidRPr="000E2DC3">
                    <w:rPr>
                      <w:rFonts w:eastAsia="MS Mincho"/>
                      <w:b/>
                    </w:rPr>
                    <w:t>Должность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C3" w:rsidRPr="000E2DC3" w:rsidRDefault="000E2DC3" w:rsidP="00AE2318">
                  <w:pPr>
                    <w:rPr>
                      <w:rFonts w:eastAsia="MS Mincho"/>
                      <w:b/>
                    </w:rPr>
                  </w:pPr>
                  <w:r w:rsidRPr="000E2DC3">
                    <w:rPr>
                      <w:rFonts w:eastAsia="MS Mincho"/>
                      <w:b/>
                    </w:rPr>
                    <w:t>ФИО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DC3" w:rsidRPr="000E2DC3" w:rsidRDefault="000E2DC3" w:rsidP="00AE2318">
                  <w:pPr>
                    <w:rPr>
                      <w:rFonts w:eastAsia="MS Mincho"/>
                      <w:b/>
                    </w:rPr>
                  </w:pPr>
                  <w:r w:rsidRPr="000E2DC3">
                    <w:rPr>
                      <w:rFonts w:eastAsia="MS Mincho"/>
                      <w:b/>
                    </w:rPr>
                    <w:t>Подпись</w:t>
                  </w:r>
                </w:p>
              </w:tc>
            </w:tr>
            <w:tr w:rsidR="000E2DC3" w:rsidRPr="000E2DC3" w:rsidTr="006D3404"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DC3" w:rsidRPr="003876CF" w:rsidRDefault="006D3404" w:rsidP="00AE2318">
                  <w:pPr>
                    <w:pStyle w:val="a4"/>
                    <w:spacing w:before="20" w:after="20"/>
                    <w:ind w:right="-28"/>
                  </w:pPr>
                  <w:r>
                    <w:t>Ведущий специалист по информационной безопасности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DC3" w:rsidRPr="003876CF" w:rsidRDefault="006D3404" w:rsidP="00AE2318">
                  <w:pPr>
                    <w:pStyle w:val="a4"/>
                    <w:spacing w:before="20" w:after="20"/>
                    <w:ind w:right="-28"/>
                  </w:pPr>
                  <w:r>
                    <w:t>Булатова О.А.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DC3" w:rsidRPr="000E2DC3" w:rsidRDefault="000E2DC3" w:rsidP="00AE2318">
                  <w:pPr>
                    <w:rPr>
                      <w:rFonts w:eastAsia="MS Mincho"/>
                    </w:rPr>
                  </w:pPr>
                </w:p>
              </w:tc>
            </w:tr>
          </w:tbl>
          <w:p w:rsidR="000E2DC3" w:rsidRPr="000E2DC3" w:rsidRDefault="000E2DC3" w:rsidP="00AE2318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3" w:rsidRPr="000E2DC3" w:rsidRDefault="000E2DC3" w:rsidP="00AE2318">
            <w:pPr>
              <w:jc w:val="right"/>
              <w:rPr>
                <w:rFonts w:eastAsia="MS Mincho"/>
                <w:b/>
              </w:rPr>
            </w:pPr>
            <w:r w:rsidRPr="000E2DC3">
              <w:rPr>
                <w:rFonts w:eastAsia="MS Mincho"/>
                <w:b/>
              </w:rPr>
              <w:t>УТВЕРЖДАЮ</w:t>
            </w:r>
          </w:p>
          <w:p w:rsidR="000E2DC3" w:rsidRPr="000E2DC3" w:rsidRDefault="000E2DC3" w:rsidP="00AE2318">
            <w:pPr>
              <w:jc w:val="right"/>
              <w:rPr>
                <w:rFonts w:eastAsia="MS Mincho"/>
              </w:rPr>
            </w:pPr>
            <w:r w:rsidRPr="000E2DC3">
              <w:rPr>
                <w:rFonts w:eastAsia="MS Mincho"/>
              </w:rPr>
              <w:t>Генеральный директор</w:t>
            </w:r>
          </w:p>
          <w:p w:rsidR="000E2DC3" w:rsidRPr="000E2DC3" w:rsidRDefault="006D3404" w:rsidP="00AE2318">
            <w:pPr>
              <w:jc w:val="right"/>
              <w:rPr>
                <w:rFonts w:eastAsia="MS Mincho"/>
              </w:rPr>
            </w:pPr>
            <w:r>
              <w:rPr>
                <w:rFonts w:eastAsia="MS Mincho"/>
              </w:rPr>
              <w:t>________</w:t>
            </w:r>
            <w:r w:rsidR="000E2DC3" w:rsidRPr="000E2DC3">
              <w:rPr>
                <w:rFonts w:eastAsia="MS Mincho"/>
              </w:rPr>
              <w:t>__ А.М. Попова</w:t>
            </w:r>
          </w:p>
          <w:p w:rsidR="000E2DC3" w:rsidRPr="000E2DC3" w:rsidRDefault="006D3404" w:rsidP="00AE2318">
            <w:pPr>
              <w:jc w:val="right"/>
              <w:rPr>
                <w:rFonts w:eastAsia="MS Mincho"/>
              </w:rPr>
            </w:pPr>
            <w:r>
              <w:rPr>
                <w:rFonts w:eastAsia="MS Mincho"/>
              </w:rPr>
              <w:t>«___</w:t>
            </w:r>
            <w:proofErr w:type="gramStart"/>
            <w:r>
              <w:rPr>
                <w:rFonts w:eastAsia="MS Mincho"/>
              </w:rPr>
              <w:t>_»_</w:t>
            </w:r>
            <w:proofErr w:type="gramEnd"/>
            <w:r>
              <w:rPr>
                <w:rFonts w:eastAsia="MS Mincho"/>
              </w:rPr>
              <w:t>_____</w:t>
            </w:r>
            <w:r w:rsidR="000E2DC3" w:rsidRPr="000E2DC3">
              <w:rPr>
                <w:rFonts w:eastAsia="MS Mincho"/>
              </w:rPr>
              <w:t>____20</w:t>
            </w:r>
            <w:r w:rsidR="002A104D">
              <w:rPr>
                <w:rFonts w:eastAsia="MS Mincho"/>
              </w:rPr>
              <w:t>20</w:t>
            </w:r>
            <w:r w:rsidR="000E2DC3" w:rsidRPr="000E2DC3">
              <w:rPr>
                <w:rFonts w:eastAsia="MS Mincho"/>
              </w:rPr>
              <w:t>г</w:t>
            </w:r>
          </w:p>
          <w:p w:rsidR="000E2DC3" w:rsidRPr="000E2DC3" w:rsidRDefault="000E2DC3" w:rsidP="00AE2318">
            <w:pPr>
              <w:rPr>
                <w:rFonts w:eastAsia="MS Mincho"/>
              </w:rPr>
            </w:pPr>
          </w:p>
        </w:tc>
      </w:tr>
      <w:tr w:rsidR="000E2DC3" w:rsidRPr="000E2DC3" w:rsidTr="006D3404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DC3" w:rsidRPr="000E2DC3" w:rsidRDefault="000E2DC3" w:rsidP="00AE2318">
            <w:r w:rsidRPr="000E2DC3">
              <w:rPr>
                <w:b/>
              </w:rPr>
              <w:t xml:space="preserve">Введен в действие </w:t>
            </w:r>
            <w:r w:rsidRPr="000E2DC3">
              <w:t xml:space="preserve">  ______________________________</w:t>
            </w:r>
          </w:p>
          <w:p w:rsidR="000E2DC3" w:rsidRPr="000E2DC3" w:rsidRDefault="000E2DC3" w:rsidP="00AE2318">
            <w:pPr>
              <w:rPr>
                <w:sz w:val="20"/>
                <w:szCs w:val="20"/>
              </w:rPr>
            </w:pPr>
            <w:r w:rsidRPr="000E2DC3">
              <w:rPr>
                <w:sz w:val="20"/>
                <w:szCs w:val="20"/>
              </w:rPr>
              <w:t xml:space="preserve">                                               каким документом/ от какого числа</w:t>
            </w:r>
          </w:p>
          <w:p w:rsidR="000E2DC3" w:rsidRPr="000E2DC3" w:rsidRDefault="000E2DC3" w:rsidP="00AE2318">
            <w:pPr>
              <w:rPr>
                <w:b/>
                <w:sz w:val="20"/>
                <w:szCs w:val="20"/>
              </w:rPr>
            </w:pPr>
            <w:r w:rsidRPr="000E2DC3">
              <w:rPr>
                <w:b/>
              </w:rPr>
              <w:t xml:space="preserve">Сведения о </w:t>
            </w:r>
            <w:proofErr w:type="gramStart"/>
            <w:r w:rsidRPr="000E2DC3">
              <w:rPr>
                <w:b/>
              </w:rPr>
              <w:t>документе</w:t>
            </w:r>
            <w:r w:rsidRPr="000E2DC3">
              <w:rPr>
                <w:b/>
                <w:u w:val="single"/>
              </w:rPr>
              <w:t xml:space="preserve">  </w:t>
            </w:r>
            <w:r w:rsidRPr="000E2DC3">
              <w:rPr>
                <w:sz w:val="22"/>
                <w:szCs w:val="22"/>
                <w:u w:val="single"/>
              </w:rPr>
              <w:t>взамен</w:t>
            </w:r>
            <w:proofErr w:type="gramEnd"/>
            <w:r w:rsidRPr="000E2DC3">
              <w:rPr>
                <w:sz w:val="22"/>
                <w:szCs w:val="22"/>
                <w:u w:val="single"/>
              </w:rPr>
              <w:t xml:space="preserve"> СМК П 45-201</w:t>
            </w:r>
            <w:r w:rsidR="002A104D">
              <w:rPr>
                <w:sz w:val="22"/>
                <w:szCs w:val="22"/>
                <w:u w:val="single"/>
              </w:rPr>
              <w:t>8</w:t>
            </w:r>
            <w:r w:rsidRPr="000E2DC3">
              <w:rPr>
                <w:sz w:val="22"/>
                <w:szCs w:val="22"/>
                <w:u w:val="single"/>
              </w:rPr>
              <w:t xml:space="preserve"> (версия </w:t>
            </w:r>
            <w:r w:rsidR="002A104D">
              <w:rPr>
                <w:sz w:val="22"/>
                <w:szCs w:val="22"/>
                <w:u w:val="single"/>
              </w:rPr>
              <w:t>2</w:t>
            </w:r>
            <w:r w:rsidRPr="000E2DC3">
              <w:rPr>
                <w:sz w:val="22"/>
                <w:szCs w:val="22"/>
                <w:u w:val="single"/>
              </w:rPr>
              <w:t>.0)</w:t>
            </w:r>
          </w:p>
          <w:p w:rsidR="000E2DC3" w:rsidRPr="000E2DC3" w:rsidRDefault="000E2DC3" w:rsidP="00AE2318">
            <w:pPr>
              <w:rPr>
                <w:b/>
              </w:rPr>
            </w:pPr>
            <w:r w:rsidRPr="000E2DC3">
              <w:rPr>
                <w:sz w:val="20"/>
                <w:szCs w:val="20"/>
              </w:rPr>
              <w:t xml:space="preserve">                              введен впервые/ взамен (№ и дата предыдущей версии)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DC3" w:rsidRPr="000E2DC3" w:rsidRDefault="000E2DC3" w:rsidP="00AE2318">
            <w:pPr>
              <w:rPr>
                <w:rFonts w:eastAsia="MS Mincho"/>
              </w:rPr>
            </w:pPr>
          </w:p>
        </w:tc>
      </w:tr>
    </w:tbl>
    <w:p w:rsidR="0027099C" w:rsidRPr="003876CF" w:rsidRDefault="0027099C" w:rsidP="0027099C">
      <w:pPr>
        <w:pStyle w:val="3"/>
        <w:spacing w:after="120"/>
        <w:ind w:left="349" w:firstLine="0"/>
        <w:jc w:val="both"/>
        <w:rPr>
          <w:rFonts w:eastAsia="MS Mincho"/>
          <w:b/>
        </w:rPr>
      </w:pPr>
    </w:p>
    <w:p w:rsidR="006F3869" w:rsidRPr="003876CF" w:rsidRDefault="006F3869" w:rsidP="006F3869">
      <w:pPr>
        <w:rPr>
          <w:rFonts w:eastAsia="MS Mincho"/>
          <w:b/>
          <w:sz w:val="28"/>
          <w:szCs w:val="28"/>
        </w:rPr>
      </w:pPr>
      <w:r w:rsidRPr="003876CF">
        <w:rPr>
          <w:rFonts w:eastAsia="MS Mincho"/>
          <w:b/>
          <w:sz w:val="28"/>
          <w:szCs w:val="28"/>
        </w:rPr>
        <w:t>Содержание:</w:t>
      </w:r>
    </w:p>
    <w:p w:rsidR="00CA47EE" w:rsidRDefault="006F3869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96F2E">
        <w:rPr>
          <w:rFonts w:eastAsia="MS Mincho"/>
        </w:rPr>
        <w:fldChar w:fldCharType="begin"/>
      </w:r>
      <w:r w:rsidRPr="00596F2E">
        <w:rPr>
          <w:rFonts w:eastAsia="MS Mincho"/>
        </w:rPr>
        <w:instrText xml:space="preserve"> TOC \o "1-3" \h \z \u </w:instrText>
      </w:r>
      <w:r w:rsidRPr="00596F2E">
        <w:rPr>
          <w:rFonts w:eastAsia="MS Mincho"/>
        </w:rPr>
        <w:fldChar w:fldCharType="separate"/>
      </w:r>
      <w:hyperlink w:anchor="_Toc55907169" w:history="1">
        <w:r w:rsidR="00CA47EE" w:rsidRPr="00EF6F9B">
          <w:rPr>
            <w:rStyle w:val="a3"/>
            <w:noProof/>
          </w:rPr>
          <w:t>1.</w:t>
        </w:r>
        <w:r w:rsidR="00CA47E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47EE" w:rsidRPr="00EF6F9B">
          <w:rPr>
            <w:rStyle w:val="a3"/>
            <w:noProof/>
          </w:rPr>
          <w:t>НАЗНАЧЕНИЕ И ОБЛАСТЬ ПРИМЕНЕНИЯ</w:t>
        </w:r>
        <w:r w:rsidR="00CA47EE">
          <w:rPr>
            <w:noProof/>
            <w:webHidden/>
          </w:rPr>
          <w:tab/>
        </w:r>
        <w:r w:rsidR="00CA47EE">
          <w:rPr>
            <w:noProof/>
            <w:webHidden/>
          </w:rPr>
          <w:fldChar w:fldCharType="begin"/>
        </w:r>
        <w:r w:rsidR="00CA47EE">
          <w:rPr>
            <w:noProof/>
            <w:webHidden/>
          </w:rPr>
          <w:instrText xml:space="preserve"> PAGEREF _Toc55907169 \h </w:instrText>
        </w:r>
        <w:r w:rsidR="00CA47EE">
          <w:rPr>
            <w:noProof/>
            <w:webHidden/>
          </w:rPr>
        </w:r>
        <w:r w:rsidR="00CA47EE">
          <w:rPr>
            <w:noProof/>
            <w:webHidden/>
          </w:rPr>
          <w:fldChar w:fldCharType="separate"/>
        </w:r>
        <w:r w:rsidR="00CA47EE">
          <w:rPr>
            <w:noProof/>
            <w:webHidden/>
          </w:rPr>
          <w:t>1</w:t>
        </w:r>
        <w:r w:rsidR="00CA47EE">
          <w:rPr>
            <w:noProof/>
            <w:webHidden/>
          </w:rPr>
          <w:fldChar w:fldCharType="end"/>
        </w:r>
      </w:hyperlink>
    </w:p>
    <w:p w:rsidR="00CA47EE" w:rsidRDefault="00E710A1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07170" w:history="1">
        <w:r w:rsidR="00CA47EE" w:rsidRPr="00EF6F9B">
          <w:rPr>
            <w:rStyle w:val="a3"/>
            <w:noProof/>
          </w:rPr>
          <w:t>2.</w:t>
        </w:r>
        <w:r w:rsidR="00CA47E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47EE" w:rsidRPr="00EF6F9B">
          <w:rPr>
            <w:rStyle w:val="a3"/>
            <w:noProof/>
          </w:rPr>
          <w:t>НОРМАТИВНЫЕ ДОКУМЕНТЫ</w:t>
        </w:r>
        <w:r w:rsidR="00CA47EE">
          <w:rPr>
            <w:noProof/>
            <w:webHidden/>
          </w:rPr>
          <w:tab/>
        </w:r>
        <w:r w:rsidR="00CA47EE">
          <w:rPr>
            <w:noProof/>
            <w:webHidden/>
          </w:rPr>
          <w:fldChar w:fldCharType="begin"/>
        </w:r>
        <w:r w:rsidR="00CA47EE">
          <w:rPr>
            <w:noProof/>
            <w:webHidden/>
          </w:rPr>
          <w:instrText xml:space="preserve"> PAGEREF _Toc55907170 \h </w:instrText>
        </w:r>
        <w:r w:rsidR="00CA47EE">
          <w:rPr>
            <w:noProof/>
            <w:webHidden/>
          </w:rPr>
        </w:r>
        <w:r w:rsidR="00CA47EE">
          <w:rPr>
            <w:noProof/>
            <w:webHidden/>
          </w:rPr>
          <w:fldChar w:fldCharType="separate"/>
        </w:r>
        <w:r w:rsidR="00CA47EE">
          <w:rPr>
            <w:noProof/>
            <w:webHidden/>
          </w:rPr>
          <w:t>2</w:t>
        </w:r>
        <w:r w:rsidR="00CA47EE">
          <w:rPr>
            <w:noProof/>
            <w:webHidden/>
          </w:rPr>
          <w:fldChar w:fldCharType="end"/>
        </w:r>
      </w:hyperlink>
    </w:p>
    <w:p w:rsidR="00CA47EE" w:rsidRDefault="00E710A1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07171" w:history="1">
        <w:r w:rsidR="00CA47EE" w:rsidRPr="00EF6F9B">
          <w:rPr>
            <w:rStyle w:val="a3"/>
            <w:noProof/>
          </w:rPr>
          <w:t>3.</w:t>
        </w:r>
        <w:r w:rsidR="00CA47E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47EE" w:rsidRPr="00EF6F9B">
          <w:rPr>
            <w:rStyle w:val="a3"/>
            <w:noProof/>
          </w:rPr>
          <w:t>ТЕРМИНЫ И ОПРЕДЕЛЕНИЯ</w:t>
        </w:r>
        <w:r w:rsidR="00CA47EE">
          <w:rPr>
            <w:noProof/>
            <w:webHidden/>
          </w:rPr>
          <w:tab/>
        </w:r>
        <w:r w:rsidR="00CA47EE">
          <w:rPr>
            <w:noProof/>
            <w:webHidden/>
          </w:rPr>
          <w:fldChar w:fldCharType="begin"/>
        </w:r>
        <w:r w:rsidR="00CA47EE">
          <w:rPr>
            <w:noProof/>
            <w:webHidden/>
          </w:rPr>
          <w:instrText xml:space="preserve"> PAGEREF _Toc55907171 \h </w:instrText>
        </w:r>
        <w:r w:rsidR="00CA47EE">
          <w:rPr>
            <w:noProof/>
            <w:webHidden/>
          </w:rPr>
        </w:r>
        <w:r w:rsidR="00CA47EE">
          <w:rPr>
            <w:noProof/>
            <w:webHidden/>
          </w:rPr>
          <w:fldChar w:fldCharType="separate"/>
        </w:r>
        <w:r w:rsidR="00CA47EE">
          <w:rPr>
            <w:noProof/>
            <w:webHidden/>
          </w:rPr>
          <w:t>2</w:t>
        </w:r>
        <w:r w:rsidR="00CA47EE">
          <w:rPr>
            <w:noProof/>
            <w:webHidden/>
          </w:rPr>
          <w:fldChar w:fldCharType="end"/>
        </w:r>
      </w:hyperlink>
    </w:p>
    <w:p w:rsidR="00CA47EE" w:rsidRDefault="00E710A1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07172" w:history="1">
        <w:r w:rsidR="00CA47EE" w:rsidRPr="00EF6F9B">
          <w:rPr>
            <w:rStyle w:val="a3"/>
            <w:noProof/>
          </w:rPr>
          <w:t>4.</w:t>
        </w:r>
        <w:r w:rsidR="00CA47E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47EE" w:rsidRPr="00EF6F9B">
          <w:rPr>
            <w:rStyle w:val="a3"/>
            <w:noProof/>
          </w:rPr>
          <w:t>ОБОЗНАЧЕНИЯ и сокращения</w:t>
        </w:r>
        <w:r w:rsidR="00CA47EE">
          <w:rPr>
            <w:noProof/>
            <w:webHidden/>
          </w:rPr>
          <w:tab/>
        </w:r>
        <w:r w:rsidR="00CA47EE">
          <w:rPr>
            <w:noProof/>
            <w:webHidden/>
          </w:rPr>
          <w:fldChar w:fldCharType="begin"/>
        </w:r>
        <w:r w:rsidR="00CA47EE">
          <w:rPr>
            <w:noProof/>
            <w:webHidden/>
          </w:rPr>
          <w:instrText xml:space="preserve"> PAGEREF _Toc55907172 \h </w:instrText>
        </w:r>
        <w:r w:rsidR="00CA47EE">
          <w:rPr>
            <w:noProof/>
            <w:webHidden/>
          </w:rPr>
        </w:r>
        <w:r w:rsidR="00CA47EE">
          <w:rPr>
            <w:noProof/>
            <w:webHidden/>
          </w:rPr>
          <w:fldChar w:fldCharType="separate"/>
        </w:r>
        <w:r w:rsidR="00CA47EE">
          <w:rPr>
            <w:noProof/>
            <w:webHidden/>
          </w:rPr>
          <w:t>3</w:t>
        </w:r>
        <w:r w:rsidR="00CA47EE">
          <w:rPr>
            <w:noProof/>
            <w:webHidden/>
          </w:rPr>
          <w:fldChar w:fldCharType="end"/>
        </w:r>
      </w:hyperlink>
    </w:p>
    <w:p w:rsidR="00CA47EE" w:rsidRDefault="00E710A1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07173" w:history="1">
        <w:r w:rsidR="00CA47EE" w:rsidRPr="00EF6F9B">
          <w:rPr>
            <w:rStyle w:val="a3"/>
            <w:noProof/>
          </w:rPr>
          <w:t>5.</w:t>
        </w:r>
        <w:r w:rsidR="00CA47E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47EE" w:rsidRPr="00EF6F9B">
          <w:rPr>
            <w:rStyle w:val="a3"/>
            <w:noProof/>
          </w:rPr>
          <w:t>ОБЩИЕ положения</w:t>
        </w:r>
        <w:r w:rsidR="00CA47EE">
          <w:rPr>
            <w:noProof/>
            <w:webHidden/>
          </w:rPr>
          <w:tab/>
        </w:r>
        <w:r w:rsidR="00CA47EE">
          <w:rPr>
            <w:noProof/>
            <w:webHidden/>
          </w:rPr>
          <w:fldChar w:fldCharType="begin"/>
        </w:r>
        <w:r w:rsidR="00CA47EE">
          <w:rPr>
            <w:noProof/>
            <w:webHidden/>
          </w:rPr>
          <w:instrText xml:space="preserve"> PAGEREF _Toc55907173 \h </w:instrText>
        </w:r>
        <w:r w:rsidR="00CA47EE">
          <w:rPr>
            <w:noProof/>
            <w:webHidden/>
          </w:rPr>
        </w:r>
        <w:r w:rsidR="00CA47EE">
          <w:rPr>
            <w:noProof/>
            <w:webHidden/>
          </w:rPr>
          <w:fldChar w:fldCharType="separate"/>
        </w:r>
        <w:r w:rsidR="00CA47EE">
          <w:rPr>
            <w:noProof/>
            <w:webHidden/>
          </w:rPr>
          <w:t>3</w:t>
        </w:r>
        <w:r w:rsidR="00CA47EE">
          <w:rPr>
            <w:noProof/>
            <w:webHidden/>
          </w:rPr>
          <w:fldChar w:fldCharType="end"/>
        </w:r>
      </w:hyperlink>
    </w:p>
    <w:p w:rsidR="00CA47EE" w:rsidRDefault="00E710A1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07174" w:history="1">
        <w:r w:rsidR="00CA47EE" w:rsidRPr="00EF6F9B">
          <w:rPr>
            <w:rStyle w:val="a3"/>
            <w:noProof/>
          </w:rPr>
          <w:t>6.</w:t>
        </w:r>
        <w:r w:rsidR="00CA47E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47EE" w:rsidRPr="00EF6F9B">
          <w:rPr>
            <w:rStyle w:val="a3"/>
            <w:noProof/>
          </w:rPr>
          <w:t>ЦЕЛИ и состав ПЕРСОНАЛЬНЫХ ДАННЫХ</w:t>
        </w:r>
        <w:r w:rsidR="00CA47EE">
          <w:rPr>
            <w:noProof/>
            <w:webHidden/>
          </w:rPr>
          <w:tab/>
        </w:r>
        <w:r w:rsidR="00CA47EE">
          <w:rPr>
            <w:noProof/>
            <w:webHidden/>
          </w:rPr>
          <w:fldChar w:fldCharType="begin"/>
        </w:r>
        <w:r w:rsidR="00CA47EE">
          <w:rPr>
            <w:noProof/>
            <w:webHidden/>
          </w:rPr>
          <w:instrText xml:space="preserve"> PAGEREF _Toc55907174 \h </w:instrText>
        </w:r>
        <w:r w:rsidR="00CA47EE">
          <w:rPr>
            <w:noProof/>
            <w:webHidden/>
          </w:rPr>
        </w:r>
        <w:r w:rsidR="00CA47EE">
          <w:rPr>
            <w:noProof/>
            <w:webHidden/>
          </w:rPr>
          <w:fldChar w:fldCharType="separate"/>
        </w:r>
        <w:r w:rsidR="00CA47EE">
          <w:rPr>
            <w:noProof/>
            <w:webHidden/>
          </w:rPr>
          <w:t>5</w:t>
        </w:r>
        <w:r w:rsidR="00CA47EE">
          <w:rPr>
            <w:noProof/>
            <w:webHidden/>
          </w:rPr>
          <w:fldChar w:fldCharType="end"/>
        </w:r>
      </w:hyperlink>
    </w:p>
    <w:p w:rsidR="00CA47EE" w:rsidRDefault="00E710A1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07175" w:history="1">
        <w:r w:rsidR="00CA47EE" w:rsidRPr="00EF6F9B">
          <w:rPr>
            <w:rStyle w:val="a3"/>
            <w:noProof/>
          </w:rPr>
          <w:t>7.</w:t>
        </w:r>
        <w:r w:rsidR="00CA47E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47EE" w:rsidRPr="00EF6F9B">
          <w:rPr>
            <w:rStyle w:val="a3"/>
            <w:noProof/>
          </w:rPr>
          <w:t>ПОРЯДОК ОБРАБОТКИ ПЕРСОНАЛЬНЫХ ДАННЫХ В ОБЩЕСТВЕ</w:t>
        </w:r>
        <w:r w:rsidR="00CA47EE">
          <w:rPr>
            <w:noProof/>
            <w:webHidden/>
          </w:rPr>
          <w:tab/>
        </w:r>
        <w:r w:rsidR="00CA47EE">
          <w:rPr>
            <w:noProof/>
            <w:webHidden/>
          </w:rPr>
          <w:fldChar w:fldCharType="begin"/>
        </w:r>
        <w:r w:rsidR="00CA47EE">
          <w:rPr>
            <w:noProof/>
            <w:webHidden/>
          </w:rPr>
          <w:instrText xml:space="preserve"> PAGEREF _Toc55907175 \h </w:instrText>
        </w:r>
        <w:r w:rsidR="00CA47EE">
          <w:rPr>
            <w:noProof/>
            <w:webHidden/>
          </w:rPr>
        </w:r>
        <w:r w:rsidR="00CA47EE">
          <w:rPr>
            <w:noProof/>
            <w:webHidden/>
          </w:rPr>
          <w:fldChar w:fldCharType="separate"/>
        </w:r>
        <w:r w:rsidR="00CA47EE">
          <w:rPr>
            <w:noProof/>
            <w:webHidden/>
          </w:rPr>
          <w:t>11</w:t>
        </w:r>
        <w:r w:rsidR="00CA47EE">
          <w:rPr>
            <w:noProof/>
            <w:webHidden/>
          </w:rPr>
          <w:fldChar w:fldCharType="end"/>
        </w:r>
      </w:hyperlink>
    </w:p>
    <w:p w:rsidR="00CA47EE" w:rsidRDefault="00E710A1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07176" w:history="1">
        <w:r w:rsidR="00CA47EE" w:rsidRPr="00EF6F9B">
          <w:rPr>
            <w:rStyle w:val="a3"/>
            <w:noProof/>
          </w:rPr>
          <w:t>8.</w:t>
        </w:r>
        <w:r w:rsidR="00CA47E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47EE" w:rsidRPr="00EF6F9B">
          <w:rPr>
            <w:rStyle w:val="a3"/>
            <w:noProof/>
          </w:rPr>
          <w:t>ОБЕСПЕЧЕНИЕ БЕЗОПАСНОСТИ ПЕРСОНАЛЬНЫХ ДАННЫХ, ОБРАБАТЫВАЕМЫХ В ОБЩЕСТВЕ</w:t>
        </w:r>
        <w:r w:rsidR="00CA47EE">
          <w:rPr>
            <w:noProof/>
            <w:webHidden/>
          </w:rPr>
          <w:tab/>
        </w:r>
        <w:r w:rsidR="00CA47EE">
          <w:rPr>
            <w:noProof/>
            <w:webHidden/>
          </w:rPr>
          <w:fldChar w:fldCharType="begin"/>
        </w:r>
        <w:r w:rsidR="00CA47EE">
          <w:rPr>
            <w:noProof/>
            <w:webHidden/>
          </w:rPr>
          <w:instrText xml:space="preserve"> PAGEREF _Toc55907176 \h </w:instrText>
        </w:r>
        <w:r w:rsidR="00CA47EE">
          <w:rPr>
            <w:noProof/>
            <w:webHidden/>
          </w:rPr>
        </w:r>
        <w:r w:rsidR="00CA47EE">
          <w:rPr>
            <w:noProof/>
            <w:webHidden/>
          </w:rPr>
          <w:fldChar w:fldCharType="separate"/>
        </w:r>
        <w:r w:rsidR="00CA47EE">
          <w:rPr>
            <w:noProof/>
            <w:webHidden/>
          </w:rPr>
          <w:t>11</w:t>
        </w:r>
        <w:r w:rsidR="00CA47EE">
          <w:rPr>
            <w:noProof/>
            <w:webHidden/>
          </w:rPr>
          <w:fldChar w:fldCharType="end"/>
        </w:r>
      </w:hyperlink>
    </w:p>
    <w:p w:rsidR="00CA47EE" w:rsidRDefault="00E710A1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07177" w:history="1">
        <w:r w:rsidR="00CA47EE" w:rsidRPr="00EF6F9B">
          <w:rPr>
            <w:rStyle w:val="a3"/>
            <w:noProof/>
          </w:rPr>
          <w:t>9.</w:t>
        </w:r>
        <w:r w:rsidR="00CA47E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47EE" w:rsidRPr="00EF6F9B">
          <w:rPr>
            <w:rStyle w:val="a3"/>
            <w:noProof/>
          </w:rPr>
          <w:t>ЛИЦА, ОТВЕТСТВЕННЫЕ ЗА ОРГАНИЗАЦИЮ ОБРАБОТКИ ПЕРСОНАЛЬНЫХ ДАННЫХ В ОБЩЕСТВЕ</w:t>
        </w:r>
        <w:r w:rsidR="00CA47EE">
          <w:rPr>
            <w:noProof/>
            <w:webHidden/>
          </w:rPr>
          <w:tab/>
        </w:r>
        <w:r w:rsidR="00CA47EE">
          <w:rPr>
            <w:noProof/>
            <w:webHidden/>
          </w:rPr>
          <w:fldChar w:fldCharType="begin"/>
        </w:r>
        <w:r w:rsidR="00CA47EE">
          <w:rPr>
            <w:noProof/>
            <w:webHidden/>
          </w:rPr>
          <w:instrText xml:space="preserve"> PAGEREF _Toc55907177 \h </w:instrText>
        </w:r>
        <w:r w:rsidR="00CA47EE">
          <w:rPr>
            <w:noProof/>
            <w:webHidden/>
          </w:rPr>
        </w:r>
        <w:r w:rsidR="00CA47EE">
          <w:rPr>
            <w:noProof/>
            <w:webHidden/>
          </w:rPr>
          <w:fldChar w:fldCharType="separate"/>
        </w:r>
        <w:r w:rsidR="00CA47EE">
          <w:rPr>
            <w:noProof/>
            <w:webHidden/>
          </w:rPr>
          <w:t>11</w:t>
        </w:r>
        <w:r w:rsidR="00CA47EE">
          <w:rPr>
            <w:noProof/>
            <w:webHidden/>
          </w:rPr>
          <w:fldChar w:fldCharType="end"/>
        </w:r>
      </w:hyperlink>
    </w:p>
    <w:p w:rsidR="00CA47EE" w:rsidRDefault="00E710A1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07178" w:history="1">
        <w:r w:rsidR="00CA47EE" w:rsidRPr="00EF6F9B">
          <w:rPr>
            <w:rStyle w:val="a3"/>
            <w:noProof/>
          </w:rPr>
          <w:t>10.</w:t>
        </w:r>
        <w:r w:rsidR="00CA47E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47EE" w:rsidRPr="00EF6F9B">
          <w:rPr>
            <w:rStyle w:val="a3"/>
            <w:noProof/>
          </w:rPr>
          <w:t>РАССМОТРЕНИЕ ЗАПРОСОВ СУБЪЕКТОВ ПЕРСОНАЛЬНЫХ ДАННЫХ ИЛИ ИХ ПРЕДСТАВИТЕЛЕЙ</w:t>
        </w:r>
        <w:r w:rsidR="00CA47EE">
          <w:rPr>
            <w:noProof/>
            <w:webHidden/>
          </w:rPr>
          <w:tab/>
        </w:r>
        <w:r w:rsidR="00CA47EE">
          <w:rPr>
            <w:noProof/>
            <w:webHidden/>
          </w:rPr>
          <w:fldChar w:fldCharType="begin"/>
        </w:r>
        <w:r w:rsidR="00CA47EE">
          <w:rPr>
            <w:noProof/>
            <w:webHidden/>
          </w:rPr>
          <w:instrText xml:space="preserve"> PAGEREF _Toc55907178 \h </w:instrText>
        </w:r>
        <w:r w:rsidR="00CA47EE">
          <w:rPr>
            <w:noProof/>
            <w:webHidden/>
          </w:rPr>
        </w:r>
        <w:r w:rsidR="00CA47EE">
          <w:rPr>
            <w:noProof/>
            <w:webHidden/>
          </w:rPr>
          <w:fldChar w:fldCharType="separate"/>
        </w:r>
        <w:r w:rsidR="00CA47EE">
          <w:rPr>
            <w:noProof/>
            <w:webHidden/>
          </w:rPr>
          <w:t>14</w:t>
        </w:r>
        <w:r w:rsidR="00CA47EE">
          <w:rPr>
            <w:noProof/>
            <w:webHidden/>
          </w:rPr>
          <w:fldChar w:fldCharType="end"/>
        </w:r>
      </w:hyperlink>
    </w:p>
    <w:p w:rsidR="00CA47EE" w:rsidRDefault="00E710A1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07179" w:history="1">
        <w:r w:rsidR="00CA47EE" w:rsidRPr="00EF6F9B">
          <w:rPr>
            <w:rStyle w:val="a3"/>
            <w:noProof/>
          </w:rPr>
          <w:t>11.</w:t>
        </w:r>
        <w:r w:rsidR="00CA47E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47EE" w:rsidRPr="00EF6F9B">
          <w:rPr>
            <w:rStyle w:val="a3"/>
            <w:noProof/>
          </w:rPr>
          <w:t>РАССМОТРЕНИЕ ЗАПРОСОВ УПОЛНОМОЧЕННЫХ ОРГАНОВ ПО ЗАЩИТЕ ПЕРСОНАЛЬНЫХ ДАННЫХ</w:t>
        </w:r>
        <w:r w:rsidR="00CA47EE">
          <w:rPr>
            <w:noProof/>
            <w:webHidden/>
          </w:rPr>
          <w:tab/>
        </w:r>
        <w:r w:rsidR="00CA47EE">
          <w:rPr>
            <w:noProof/>
            <w:webHidden/>
          </w:rPr>
          <w:fldChar w:fldCharType="begin"/>
        </w:r>
        <w:r w:rsidR="00CA47EE">
          <w:rPr>
            <w:noProof/>
            <w:webHidden/>
          </w:rPr>
          <w:instrText xml:space="preserve"> PAGEREF _Toc55907179 \h </w:instrText>
        </w:r>
        <w:r w:rsidR="00CA47EE">
          <w:rPr>
            <w:noProof/>
            <w:webHidden/>
          </w:rPr>
        </w:r>
        <w:r w:rsidR="00CA47EE">
          <w:rPr>
            <w:noProof/>
            <w:webHidden/>
          </w:rPr>
          <w:fldChar w:fldCharType="separate"/>
        </w:r>
        <w:r w:rsidR="00CA47EE">
          <w:rPr>
            <w:noProof/>
            <w:webHidden/>
          </w:rPr>
          <w:t>17</w:t>
        </w:r>
        <w:r w:rsidR="00CA47EE">
          <w:rPr>
            <w:noProof/>
            <w:webHidden/>
          </w:rPr>
          <w:fldChar w:fldCharType="end"/>
        </w:r>
      </w:hyperlink>
    </w:p>
    <w:p w:rsidR="00CA47EE" w:rsidRDefault="00E710A1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07180" w:history="1">
        <w:r w:rsidR="00CA47EE" w:rsidRPr="00EF6F9B">
          <w:rPr>
            <w:rStyle w:val="a3"/>
            <w:noProof/>
          </w:rPr>
          <w:t>12.</w:t>
        </w:r>
        <w:r w:rsidR="00CA47E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47EE" w:rsidRPr="00EF6F9B">
          <w:rPr>
            <w:rStyle w:val="a3"/>
            <w:noProof/>
          </w:rPr>
          <w:t>ОТВЕТСТВЕННОСТЬ ЗА НАРУШЕНИЕ НОРМ, РЕГУЛИРУЮЩИХ ОБРАБОТКУ И ЗАЩИТУ ПЕРСОНАЛЬНЫХ ДАННЫХ</w:t>
        </w:r>
        <w:r w:rsidR="00CA47EE">
          <w:rPr>
            <w:noProof/>
            <w:webHidden/>
          </w:rPr>
          <w:tab/>
        </w:r>
        <w:r w:rsidR="00CA47EE">
          <w:rPr>
            <w:noProof/>
            <w:webHidden/>
          </w:rPr>
          <w:fldChar w:fldCharType="begin"/>
        </w:r>
        <w:r w:rsidR="00CA47EE">
          <w:rPr>
            <w:noProof/>
            <w:webHidden/>
          </w:rPr>
          <w:instrText xml:space="preserve"> PAGEREF _Toc55907180 \h </w:instrText>
        </w:r>
        <w:r w:rsidR="00CA47EE">
          <w:rPr>
            <w:noProof/>
            <w:webHidden/>
          </w:rPr>
        </w:r>
        <w:r w:rsidR="00CA47EE">
          <w:rPr>
            <w:noProof/>
            <w:webHidden/>
          </w:rPr>
          <w:fldChar w:fldCharType="separate"/>
        </w:r>
        <w:r w:rsidR="00CA47EE">
          <w:rPr>
            <w:noProof/>
            <w:webHidden/>
          </w:rPr>
          <w:t>17</w:t>
        </w:r>
        <w:r w:rsidR="00CA47EE">
          <w:rPr>
            <w:noProof/>
            <w:webHidden/>
          </w:rPr>
          <w:fldChar w:fldCharType="end"/>
        </w:r>
      </w:hyperlink>
    </w:p>
    <w:p w:rsidR="00CA47EE" w:rsidRDefault="00E710A1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07181" w:history="1">
        <w:r w:rsidR="00CA47EE" w:rsidRPr="00EF6F9B">
          <w:rPr>
            <w:rStyle w:val="a3"/>
            <w:noProof/>
          </w:rPr>
          <w:t>13.</w:t>
        </w:r>
        <w:r w:rsidR="00CA47E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47EE" w:rsidRPr="00EF6F9B">
          <w:rPr>
            <w:rStyle w:val="a3"/>
            <w:noProof/>
          </w:rPr>
          <w:t>ПОРЯДОК ВСТУПЛЕНИЯ В СИЛУ ПОЛОЖЕНИЯ И ВНЕСЕНИЯ ИЗМЕНЕНИЙ</w:t>
        </w:r>
        <w:r w:rsidR="00CA47EE">
          <w:rPr>
            <w:noProof/>
            <w:webHidden/>
          </w:rPr>
          <w:tab/>
        </w:r>
        <w:r w:rsidR="00CA47EE">
          <w:rPr>
            <w:noProof/>
            <w:webHidden/>
          </w:rPr>
          <w:fldChar w:fldCharType="begin"/>
        </w:r>
        <w:r w:rsidR="00CA47EE">
          <w:rPr>
            <w:noProof/>
            <w:webHidden/>
          </w:rPr>
          <w:instrText xml:space="preserve"> PAGEREF _Toc55907181 \h </w:instrText>
        </w:r>
        <w:r w:rsidR="00CA47EE">
          <w:rPr>
            <w:noProof/>
            <w:webHidden/>
          </w:rPr>
        </w:r>
        <w:r w:rsidR="00CA47EE">
          <w:rPr>
            <w:noProof/>
            <w:webHidden/>
          </w:rPr>
          <w:fldChar w:fldCharType="separate"/>
        </w:r>
        <w:r w:rsidR="00CA47EE">
          <w:rPr>
            <w:noProof/>
            <w:webHidden/>
          </w:rPr>
          <w:t>17</w:t>
        </w:r>
        <w:r w:rsidR="00CA47EE">
          <w:rPr>
            <w:noProof/>
            <w:webHidden/>
          </w:rPr>
          <w:fldChar w:fldCharType="end"/>
        </w:r>
      </w:hyperlink>
    </w:p>
    <w:p w:rsidR="00CA47EE" w:rsidRDefault="00E710A1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07182" w:history="1">
        <w:r w:rsidR="00CA47EE" w:rsidRPr="00EF6F9B">
          <w:rPr>
            <w:rStyle w:val="a3"/>
            <w:noProof/>
          </w:rPr>
          <w:t>14.</w:t>
        </w:r>
        <w:r w:rsidR="00CA47E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47EE" w:rsidRPr="00EF6F9B">
          <w:rPr>
            <w:rStyle w:val="a3"/>
            <w:noProof/>
          </w:rPr>
          <w:t>РИСКИ, КОРРЕКТИРУЮЩИЕ И ПРЕДУПРЕЖДАЮЩИЕ МЕРОПРИЯТИЯ</w:t>
        </w:r>
        <w:r w:rsidR="00CA47EE">
          <w:rPr>
            <w:noProof/>
            <w:webHidden/>
          </w:rPr>
          <w:tab/>
        </w:r>
        <w:r w:rsidR="00CA47EE">
          <w:rPr>
            <w:noProof/>
            <w:webHidden/>
          </w:rPr>
          <w:fldChar w:fldCharType="begin"/>
        </w:r>
        <w:r w:rsidR="00CA47EE">
          <w:rPr>
            <w:noProof/>
            <w:webHidden/>
          </w:rPr>
          <w:instrText xml:space="preserve"> PAGEREF _Toc55907182 \h </w:instrText>
        </w:r>
        <w:r w:rsidR="00CA47EE">
          <w:rPr>
            <w:noProof/>
            <w:webHidden/>
          </w:rPr>
        </w:r>
        <w:r w:rsidR="00CA47EE">
          <w:rPr>
            <w:noProof/>
            <w:webHidden/>
          </w:rPr>
          <w:fldChar w:fldCharType="separate"/>
        </w:r>
        <w:r w:rsidR="00CA47EE">
          <w:rPr>
            <w:noProof/>
            <w:webHidden/>
          </w:rPr>
          <w:t>18</w:t>
        </w:r>
        <w:r w:rsidR="00CA47EE">
          <w:rPr>
            <w:noProof/>
            <w:webHidden/>
          </w:rPr>
          <w:fldChar w:fldCharType="end"/>
        </w:r>
      </w:hyperlink>
    </w:p>
    <w:p w:rsidR="00CA47EE" w:rsidRDefault="00E710A1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07183" w:history="1">
        <w:r w:rsidR="00CA47EE" w:rsidRPr="00EF6F9B">
          <w:rPr>
            <w:rStyle w:val="a3"/>
            <w:noProof/>
          </w:rPr>
          <w:t>15.</w:t>
        </w:r>
        <w:r w:rsidR="00CA47E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A47EE" w:rsidRPr="00EF6F9B">
          <w:rPr>
            <w:rStyle w:val="a3"/>
            <w:noProof/>
          </w:rPr>
          <w:t>КОНТРОЛЬНЫЕ ТОЧКИ</w:t>
        </w:r>
        <w:r w:rsidR="00CA47EE">
          <w:rPr>
            <w:noProof/>
            <w:webHidden/>
          </w:rPr>
          <w:tab/>
        </w:r>
        <w:r w:rsidR="00CA47EE">
          <w:rPr>
            <w:noProof/>
            <w:webHidden/>
          </w:rPr>
          <w:fldChar w:fldCharType="begin"/>
        </w:r>
        <w:r w:rsidR="00CA47EE">
          <w:rPr>
            <w:noProof/>
            <w:webHidden/>
          </w:rPr>
          <w:instrText xml:space="preserve"> PAGEREF _Toc55907183 \h </w:instrText>
        </w:r>
        <w:r w:rsidR="00CA47EE">
          <w:rPr>
            <w:noProof/>
            <w:webHidden/>
          </w:rPr>
        </w:r>
        <w:r w:rsidR="00CA47EE">
          <w:rPr>
            <w:noProof/>
            <w:webHidden/>
          </w:rPr>
          <w:fldChar w:fldCharType="separate"/>
        </w:r>
        <w:r w:rsidR="00CA47EE">
          <w:rPr>
            <w:noProof/>
            <w:webHidden/>
          </w:rPr>
          <w:t>21</w:t>
        </w:r>
        <w:r w:rsidR="00CA47EE">
          <w:rPr>
            <w:noProof/>
            <w:webHidden/>
          </w:rPr>
          <w:fldChar w:fldCharType="end"/>
        </w:r>
      </w:hyperlink>
    </w:p>
    <w:p w:rsidR="00CA47EE" w:rsidRDefault="00E710A1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07184" w:history="1">
        <w:r w:rsidR="00CA47EE" w:rsidRPr="00EF6F9B">
          <w:rPr>
            <w:rStyle w:val="a3"/>
            <w:noProof/>
          </w:rPr>
          <w:t>СОГЛАСОВАНИЕ</w:t>
        </w:r>
        <w:r w:rsidR="00CA47EE">
          <w:rPr>
            <w:noProof/>
            <w:webHidden/>
          </w:rPr>
          <w:tab/>
        </w:r>
        <w:r w:rsidR="00CA47EE">
          <w:rPr>
            <w:noProof/>
            <w:webHidden/>
          </w:rPr>
          <w:fldChar w:fldCharType="begin"/>
        </w:r>
        <w:r w:rsidR="00CA47EE">
          <w:rPr>
            <w:noProof/>
            <w:webHidden/>
          </w:rPr>
          <w:instrText xml:space="preserve"> PAGEREF _Toc55907184 \h </w:instrText>
        </w:r>
        <w:r w:rsidR="00CA47EE">
          <w:rPr>
            <w:noProof/>
            <w:webHidden/>
          </w:rPr>
        </w:r>
        <w:r w:rsidR="00CA47EE">
          <w:rPr>
            <w:noProof/>
            <w:webHidden/>
          </w:rPr>
          <w:fldChar w:fldCharType="separate"/>
        </w:r>
        <w:r w:rsidR="00CA47EE">
          <w:rPr>
            <w:noProof/>
            <w:webHidden/>
          </w:rPr>
          <w:t>22</w:t>
        </w:r>
        <w:r w:rsidR="00CA47EE">
          <w:rPr>
            <w:noProof/>
            <w:webHidden/>
          </w:rPr>
          <w:fldChar w:fldCharType="end"/>
        </w:r>
      </w:hyperlink>
    </w:p>
    <w:p w:rsidR="00CA47EE" w:rsidRDefault="00E710A1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07185" w:history="1">
        <w:r w:rsidR="00CA47EE" w:rsidRPr="00EF6F9B">
          <w:rPr>
            <w:rStyle w:val="a3"/>
            <w:noProof/>
          </w:rPr>
          <w:t>ЛИСТ РЕГИСТРАЦИИ ИЗМЕНЕНИЙ</w:t>
        </w:r>
        <w:r w:rsidR="00CA47EE">
          <w:rPr>
            <w:noProof/>
            <w:webHidden/>
          </w:rPr>
          <w:tab/>
        </w:r>
        <w:r w:rsidR="00CA47EE">
          <w:rPr>
            <w:noProof/>
            <w:webHidden/>
          </w:rPr>
          <w:fldChar w:fldCharType="begin"/>
        </w:r>
        <w:r w:rsidR="00CA47EE">
          <w:rPr>
            <w:noProof/>
            <w:webHidden/>
          </w:rPr>
          <w:instrText xml:space="preserve"> PAGEREF _Toc55907185 \h </w:instrText>
        </w:r>
        <w:r w:rsidR="00CA47EE">
          <w:rPr>
            <w:noProof/>
            <w:webHidden/>
          </w:rPr>
        </w:r>
        <w:r w:rsidR="00CA47EE">
          <w:rPr>
            <w:noProof/>
            <w:webHidden/>
          </w:rPr>
          <w:fldChar w:fldCharType="separate"/>
        </w:r>
        <w:r w:rsidR="00CA47EE">
          <w:rPr>
            <w:noProof/>
            <w:webHidden/>
          </w:rPr>
          <w:t>22</w:t>
        </w:r>
        <w:r w:rsidR="00CA47EE">
          <w:rPr>
            <w:noProof/>
            <w:webHidden/>
          </w:rPr>
          <w:fldChar w:fldCharType="end"/>
        </w:r>
      </w:hyperlink>
    </w:p>
    <w:p w:rsidR="00CA47EE" w:rsidRDefault="00E710A1">
      <w:pPr>
        <w:pStyle w:val="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55907186" w:history="1">
        <w:r w:rsidR="00CA47EE" w:rsidRPr="00EF6F9B">
          <w:rPr>
            <w:rStyle w:val="a3"/>
            <w:noProof/>
          </w:rPr>
          <w:t>ЛИСТ ОЗНАКОМЛЕНИЯ</w:t>
        </w:r>
        <w:r w:rsidR="00CA47EE">
          <w:rPr>
            <w:noProof/>
            <w:webHidden/>
          </w:rPr>
          <w:tab/>
        </w:r>
        <w:r w:rsidR="00CA47EE">
          <w:rPr>
            <w:noProof/>
            <w:webHidden/>
          </w:rPr>
          <w:fldChar w:fldCharType="begin"/>
        </w:r>
        <w:r w:rsidR="00CA47EE">
          <w:rPr>
            <w:noProof/>
            <w:webHidden/>
          </w:rPr>
          <w:instrText xml:space="preserve"> PAGEREF _Toc55907186 \h </w:instrText>
        </w:r>
        <w:r w:rsidR="00CA47EE">
          <w:rPr>
            <w:noProof/>
            <w:webHidden/>
          </w:rPr>
        </w:r>
        <w:r w:rsidR="00CA47EE">
          <w:rPr>
            <w:noProof/>
            <w:webHidden/>
          </w:rPr>
          <w:fldChar w:fldCharType="separate"/>
        </w:r>
        <w:r w:rsidR="00CA47EE">
          <w:rPr>
            <w:noProof/>
            <w:webHidden/>
          </w:rPr>
          <w:t>23</w:t>
        </w:r>
        <w:r w:rsidR="00CA47EE">
          <w:rPr>
            <w:noProof/>
            <w:webHidden/>
          </w:rPr>
          <w:fldChar w:fldCharType="end"/>
        </w:r>
      </w:hyperlink>
    </w:p>
    <w:p w:rsidR="004F1A7E" w:rsidRDefault="006F3869" w:rsidP="00994FFA">
      <w:pPr>
        <w:spacing w:line="360" w:lineRule="auto"/>
        <w:rPr>
          <w:rFonts w:eastAsia="MS Mincho"/>
        </w:rPr>
      </w:pPr>
      <w:r w:rsidRPr="00596F2E">
        <w:rPr>
          <w:rFonts w:eastAsia="MS Mincho"/>
        </w:rPr>
        <w:fldChar w:fldCharType="end"/>
      </w:r>
      <w:bookmarkStart w:id="0" w:name="_Toc164675461"/>
      <w:bookmarkStart w:id="1" w:name="_Toc214362124"/>
    </w:p>
    <w:p w:rsidR="00CA47EE" w:rsidRPr="00994FFA" w:rsidRDefault="00CA47EE" w:rsidP="00994FFA">
      <w:pPr>
        <w:spacing w:line="360" w:lineRule="auto"/>
        <w:rPr>
          <w:rFonts w:eastAsia="MS Mincho"/>
          <w:sz w:val="22"/>
          <w:szCs w:val="22"/>
        </w:rPr>
      </w:pPr>
    </w:p>
    <w:p w:rsidR="00680DE4" w:rsidRPr="003876CF" w:rsidRDefault="00680DE4" w:rsidP="00E43179">
      <w:pPr>
        <w:numPr>
          <w:ilvl w:val="0"/>
          <w:numId w:val="1"/>
        </w:numPr>
        <w:outlineLvl w:val="0"/>
        <w:rPr>
          <w:b/>
          <w:u w:val="single"/>
        </w:rPr>
      </w:pPr>
      <w:bookmarkStart w:id="2" w:name="_Toc55907169"/>
      <w:r w:rsidRPr="003876CF">
        <w:rPr>
          <w:b/>
          <w:u w:val="single"/>
        </w:rPr>
        <w:lastRenderedPageBreak/>
        <w:t>НАЗНАЧЕНИЕ И ОБЛАСТЬ ПРИМЕНЕНИЯ</w:t>
      </w:r>
      <w:bookmarkEnd w:id="0"/>
      <w:bookmarkEnd w:id="1"/>
      <w:bookmarkEnd w:id="2"/>
    </w:p>
    <w:p w:rsidR="00123945" w:rsidRPr="003876CF" w:rsidRDefault="00331945" w:rsidP="004F1A7E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bookmarkStart w:id="3" w:name="_Toc195418693"/>
      <w:bookmarkStart w:id="4" w:name="_Toc164675462"/>
      <w:r w:rsidRPr="003876CF">
        <w:rPr>
          <w:sz w:val="24"/>
          <w:szCs w:val="24"/>
        </w:rPr>
        <w:t xml:space="preserve">Положение </w:t>
      </w:r>
      <w:r w:rsidR="00FC4158" w:rsidRPr="003876CF">
        <w:rPr>
          <w:sz w:val="24"/>
          <w:szCs w:val="24"/>
        </w:rPr>
        <w:t>о</w:t>
      </w:r>
      <w:r w:rsidRPr="003876CF">
        <w:rPr>
          <w:sz w:val="24"/>
          <w:szCs w:val="24"/>
        </w:rPr>
        <w:t xml:space="preserve"> персональных данных в </w:t>
      </w:r>
      <w:r w:rsidR="00D2338A">
        <w:rPr>
          <w:sz w:val="24"/>
          <w:szCs w:val="24"/>
        </w:rPr>
        <w:t>АО</w:t>
      </w:r>
      <w:r w:rsidRPr="003876CF">
        <w:rPr>
          <w:sz w:val="24"/>
          <w:szCs w:val="24"/>
        </w:rPr>
        <w:t xml:space="preserve"> «Губернские аптеки» (далее – «Положение») определяет цели, </w:t>
      </w:r>
      <w:r w:rsidR="001308E4" w:rsidRPr="003876CF">
        <w:rPr>
          <w:sz w:val="24"/>
          <w:szCs w:val="24"/>
        </w:rPr>
        <w:t xml:space="preserve">принципы обработки персональных данных, </w:t>
      </w:r>
      <w:r w:rsidRPr="003876CF">
        <w:rPr>
          <w:sz w:val="24"/>
          <w:szCs w:val="24"/>
        </w:rPr>
        <w:t>содержание</w:t>
      </w:r>
      <w:r w:rsidR="001308E4" w:rsidRPr="003876CF">
        <w:rPr>
          <w:sz w:val="24"/>
          <w:szCs w:val="24"/>
        </w:rPr>
        <w:t>, состав</w:t>
      </w:r>
      <w:r w:rsidRPr="003876CF">
        <w:rPr>
          <w:sz w:val="24"/>
          <w:szCs w:val="24"/>
        </w:rPr>
        <w:t xml:space="preserve"> </w:t>
      </w:r>
      <w:r w:rsidR="00CE416F" w:rsidRPr="003876CF">
        <w:rPr>
          <w:sz w:val="24"/>
          <w:szCs w:val="24"/>
        </w:rPr>
        <w:t>персональных данных</w:t>
      </w:r>
      <w:r w:rsidR="001308E4" w:rsidRPr="003876CF">
        <w:rPr>
          <w:sz w:val="24"/>
          <w:szCs w:val="24"/>
        </w:rPr>
        <w:t>, обрабатываемых</w:t>
      </w:r>
      <w:r w:rsidR="00CE416F" w:rsidRPr="003876CF">
        <w:rPr>
          <w:sz w:val="24"/>
          <w:szCs w:val="24"/>
        </w:rPr>
        <w:t xml:space="preserve"> </w:t>
      </w:r>
      <w:r w:rsidRPr="003876CF">
        <w:rPr>
          <w:sz w:val="24"/>
          <w:szCs w:val="24"/>
        </w:rPr>
        <w:t xml:space="preserve">в </w:t>
      </w:r>
      <w:r w:rsidR="00D2338A">
        <w:rPr>
          <w:sz w:val="24"/>
          <w:szCs w:val="24"/>
        </w:rPr>
        <w:t>АО</w:t>
      </w:r>
      <w:r w:rsidRPr="003876CF">
        <w:rPr>
          <w:sz w:val="24"/>
          <w:szCs w:val="24"/>
        </w:rPr>
        <w:t xml:space="preserve"> «Губернские аптеки» (далее – </w:t>
      </w:r>
      <w:r w:rsidR="00D2338A">
        <w:rPr>
          <w:sz w:val="24"/>
          <w:szCs w:val="24"/>
        </w:rPr>
        <w:t xml:space="preserve"> Общество</w:t>
      </w:r>
      <w:r w:rsidRPr="003876CF">
        <w:rPr>
          <w:sz w:val="24"/>
          <w:szCs w:val="24"/>
        </w:rPr>
        <w:t>)</w:t>
      </w:r>
      <w:r w:rsidR="00F07A18" w:rsidRPr="003876CF">
        <w:rPr>
          <w:sz w:val="24"/>
          <w:szCs w:val="24"/>
        </w:rPr>
        <w:t>.</w:t>
      </w:r>
      <w:r w:rsidRPr="003876CF">
        <w:rPr>
          <w:sz w:val="24"/>
          <w:szCs w:val="24"/>
        </w:rPr>
        <w:t xml:space="preserve"> </w:t>
      </w:r>
    </w:p>
    <w:p w:rsidR="00123945" w:rsidRPr="003876CF" w:rsidRDefault="00123945" w:rsidP="004F1A7E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3876CF">
        <w:rPr>
          <w:sz w:val="24"/>
          <w:szCs w:val="24"/>
        </w:rPr>
        <w:t xml:space="preserve">Требования данного положения распространяются на всех работников </w:t>
      </w:r>
      <w:r w:rsidR="00D2338A">
        <w:rPr>
          <w:sz w:val="24"/>
          <w:szCs w:val="24"/>
        </w:rPr>
        <w:t>Общества</w:t>
      </w:r>
      <w:r w:rsidRPr="003876CF">
        <w:rPr>
          <w:sz w:val="24"/>
          <w:szCs w:val="24"/>
        </w:rPr>
        <w:t xml:space="preserve">. </w:t>
      </w:r>
    </w:p>
    <w:p w:rsidR="00123945" w:rsidRPr="003876CF" w:rsidRDefault="00123945" w:rsidP="004F1A7E">
      <w:pPr>
        <w:pStyle w:val="10"/>
        <w:shd w:val="clear" w:color="auto" w:fill="auto"/>
        <w:tabs>
          <w:tab w:val="left" w:pos="709"/>
        </w:tabs>
        <w:spacing w:before="0" w:after="60" w:line="240" w:lineRule="auto"/>
        <w:ind w:right="20"/>
        <w:jc w:val="both"/>
        <w:rPr>
          <w:sz w:val="24"/>
          <w:szCs w:val="24"/>
        </w:rPr>
      </w:pPr>
    </w:p>
    <w:p w:rsidR="00C46A51" w:rsidRPr="003876CF" w:rsidRDefault="00680DE4" w:rsidP="00E43179">
      <w:pPr>
        <w:numPr>
          <w:ilvl w:val="0"/>
          <w:numId w:val="1"/>
        </w:numPr>
        <w:outlineLvl w:val="0"/>
        <w:rPr>
          <w:b/>
          <w:u w:val="single"/>
        </w:rPr>
      </w:pPr>
      <w:bookmarkStart w:id="5" w:name="_Toc214362125"/>
      <w:bookmarkStart w:id="6" w:name="_Toc55907170"/>
      <w:r w:rsidRPr="003876CF">
        <w:rPr>
          <w:b/>
          <w:u w:val="single"/>
        </w:rPr>
        <w:t>НОРМАТИВНЫЕ ДОКУМЕНТЫ</w:t>
      </w:r>
      <w:bookmarkEnd w:id="3"/>
      <w:bookmarkEnd w:id="4"/>
      <w:bookmarkEnd w:id="5"/>
      <w:bookmarkEnd w:id="6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520"/>
      </w:tblGrid>
      <w:tr w:rsidR="00680DE4" w:rsidRPr="003876CF" w:rsidTr="00994FF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4" w:rsidRPr="003876CF" w:rsidRDefault="00331945">
            <w:pPr>
              <w:pStyle w:val="ab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876C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Реквизиты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4" w:rsidRPr="003876CF" w:rsidRDefault="00680DE4">
            <w:pPr>
              <w:jc w:val="center"/>
              <w:rPr>
                <w:b/>
                <w:spacing w:val="1"/>
              </w:rPr>
            </w:pPr>
            <w:r w:rsidRPr="003876CF">
              <w:rPr>
                <w:b/>
                <w:spacing w:val="1"/>
              </w:rPr>
              <w:t>Название</w:t>
            </w:r>
          </w:p>
        </w:tc>
      </w:tr>
      <w:tr w:rsidR="00331945" w:rsidRPr="003876CF" w:rsidTr="00994FFA">
        <w:trPr>
          <w:trHeight w:val="7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5" w:rsidRPr="003876CF" w:rsidRDefault="0056385E" w:rsidP="0056385E">
            <w:pPr>
              <w:autoSpaceDE w:val="0"/>
              <w:autoSpaceDN w:val="0"/>
              <w:adjustRightInd w:val="0"/>
              <w:ind w:left="34"/>
              <w:jc w:val="both"/>
              <w:rPr>
                <w:spacing w:val="1"/>
              </w:rPr>
            </w:pPr>
            <w:r w:rsidRPr="003876CF">
              <w:rPr>
                <w:spacing w:val="1"/>
              </w:rPr>
              <w:t>Принята всенародным голосованием 12.12.1993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45" w:rsidRPr="003876CF" w:rsidRDefault="00331945" w:rsidP="00331945">
            <w:pPr>
              <w:rPr>
                <w:spacing w:val="1"/>
              </w:rPr>
            </w:pPr>
            <w:r w:rsidRPr="003876CF">
              <w:rPr>
                <w:spacing w:val="1"/>
              </w:rPr>
              <w:t>Конституция Российской Федерации</w:t>
            </w:r>
          </w:p>
        </w:tc>
      </w:tr>
      <w:tr w:rsidR="00680DE4" w:rsidRPr="003876CF" w:rsidTr="00994FFA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4" w:rsidRPr="003876CF" w:rsidRDefault="0056385E" w:rsidP="0030741E">
            <w:pPr>
              <w:autoSpaceDE w:val="0"/>
              <w:autoSpaceDN w:val="0"/>
              <w:adjustRightInd w:val="0"/>
              <w:ind w:left="34"/>
              <w:jc w:val="both"/>
              <w:rPr>
                <w:spacing w:val="1"/>
              </w:rPr>
            </w:pPr>
            <w:r w:rsidRPr="003876CF">
              <w:rPr>
                <w:spacing w:val="1"/>
              </w:rPr>
              <w:t>№ 197-ФЗ от 30.12.2001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4" w:rsidRPr="003876CF" w:rsidRDefault="00CF0039" w:rsidP="00331945">
            <w:pPr>
              <w:pStyle w:val="10"/>
              <w:shd w:val="clear" w:color="auto" w:fill="auto"/>
              <w:spacing w:before="0" w:after="58" w:line="281" w:lineRule="exact"/>
              <w:ind w:right="20"/>
              <w:jc w:val="both"/>
              <w:rPr>
                <w:sz w:val="24"/>
                <w:szCs w:val="24"/>
              </w:rPr>
            </w:pPr>
            <w:r w:rsidRPr="003876CF">
              <w:rPr>
                <w:sz w:val="24"/>
                <w:szCs w:val="24"/>
              </w:rPr>
              <w:t>Трудов</w:t>
            </w:r>
            <w:r w:rsidR="00331945" w:rsidRPr="003876CF">
              <w:rPr>
                <w:sz w:val="24"/>
                <w:szCs w:val="24"/>
              </w:rPr>
              <w:t>ой</w:t>
            </w:r>
            <w:r w:rsidRPr="003876CF">
              <w:rPr>
                <w:sz w:val="24"/>
                <w:szCs w:val="24"/>
              </w:rPr>
              <w:t xml:space="preserve"> кодекс Российской Федер</w:t>
            </w:r>
            <w:r w:rsidR="00415BF0" w:rsidRPr="003876CF">
              <w:rPr>
                <w:sz w:val="24"/>
                <w:szCs w:val="24"/>
              </w:rPr>
              <w:t>ации</w:t>
            </w:r>
            <w:r w:rsidRPr="003876CF">
              <w:rPr>
                <w:sz w:val="24"/>
                <w:szCs w:val="24"/>
              </w:rPr>
              <w:t xml:space="preserve"> </w:t>
            </w:r>
          </w:p>
        </w:tc>
      </w:tr>
      <w:tr w:rsidR="0056385E" w:rsidRPr="003876CF" w:rsidTr="00994FFA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5E" w:rsidRPr="003876CF" w:rsidRDefault="0056385E" w:rsidP="0030741E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3876CF">
              <w:rPr>
                <w:spacing w:val="1"/>
              </w:rPr>
              <w:t xml:space="preserve">Федеральный закон № 152-ФЗ  от 27.07.2006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5E" w:rsidRPr="003876CF" w:rsidRDefault="0056385E" w:rsidP="00415BF0">
            <w:pPr>
              <w:pStyle w:val="26"/>
              <w:tabs>
                <w:tab w:val="left" w:pos="1843"/>
              </w:tabs>
              <w:ind w:left="34" w:firstLine="0"/>
              <w:jc w:val="both"/>
              <w:rPr>
                <w:spacing w:val="1"/>
              </w:rPr>
            </w:pPr>
            <w:r w:rsidRPr="003876CF">
              <w:rPr>
                <w:spacing w:val="1"/>
              </w:rPr>
              <w:t>Федеральный закон «О персональных данных»</w:t>
            </w:r>
          </w:p>
        </w:tc>
      </w:tr>
      <w:tr w:rsidR="0056385E" w:rsidRPr="003876CF" w:rsidTr="00994FFA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5E" w:rsidRPr="003876CF" w:rsidRDefault="0056385E" w:rsidP="0030741E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3876CF">
              <w:rPr>
                <w:spacing w:val="1"/>
              </w:rPr>
              <w:t xml:space="preserve">Федеральный закон </w:t>
            </w:r>
            <w:r w:rsidR="0030741E" w:rsidRPr="003876CF">
              <w:rPr>
                <w:spacing w:val="1"/>
              </w:rPr>
              <w:t xml:space="preserve">№ 149-ФЗ </w:t>
            </w:r>
            <w:r w:rsidRPr="003876CF">
              <w:rPr>
                <w:spacing w:val="1"/>
              </w:rPr>
              <w:t>от 27.07.2006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5E" w:rsidRPr="003876CF" w:rsidRDefault="0056385E" w:rsidP="00415BF0">
            <w:pPr>
              <w:pStyle w:val="26"/>
              <w:tabs>
                <w:tab w:val="left" w:pos="1843"/>
              </w:tabs>
              <w:ind w:left="34" w:firstLine="0"/>
              <w:jc w:val="both"/>
              <w:rPr>
                <w:spacing w:val="1"/>
              </w:rPr>
            </w:pPr>
            <w:r w:rsidRPr="003876CF">
              <w:rPr>
                <w:spacing w:val="1"/>
              </w:rPr>
              <w:t>Федеральный закон «Об информации, информационных технологиях и о защите информации»</w:t>
            </w:r>
          </w:p>
        </w:tc>
      </w:tr>
      <w:tr w:rsidR="00680DE4" w:rsidRPr="003876CF" w:rsidTr="00994FFA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4" w:rsidRPr="003876CF" w:rsidRDefault="0030741E" w:rsidP="0030741E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3876CF">
              <w:rPr>
                <w:spacing w:val="1"/>
              </w:rPr>
              <w:t>Постановление Правительства РФ от 01.11.2012 № 1119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4" w:rsidRPr="003876CF" w:rsidRDefault="0030741E" w:rsidP="00415BF0">
            <w:pPr>
              <w:rPr>
                <w:spacing w:val="1"/>
              </w:rPr>
            </w:pPr>
            <w:r w:rsidRPr="003876CF">
              <w:rPr>
                <w:spacing w:val="1"/>
              </w:rPr>
              <w:t>«</w:t>
            </w:r>
            <w:r w:rsidR="0056385E" w:rsidRPr="003876CF">
              <w:rPr>
                <w:spacing w:val="1"/>
              </w:rPr>
              <w:t>Об утверждении требований к защите персональных данных при их обработке в информационн</w:t>
            </w:r>
            <w:r w:rsidRPr="003876CF">
              <w:rPr>
                <w:spacing w:val="1"/>
              </w:rPr>
              <w:t>ых системах персональных данных»</w:t>
            </w:r>
          </w:p>
        </w:tc>
      </w:tr>
      <w:tr w:rsidR="00415BF0" w:rsidRPr="003876CF" w:rsidTr="00994FFA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F0" w:rsidRPr="003876CF" w:rsidRDefault="0030741E" w:rsidP="0030741E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3876CF">
              <w:rPr>
                <w:spacing w:val="1"/>
              </w:rPr>
              <w:t>Постановление Правительства РФ от 15.09.2008 № 687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F0" w:rsidRPr="003876CF" w:rsidRDefault="0030741E" w:rsidP="00415BF0">
            <w:pPr>
              <w:rPr>
                <w:spacing w:val="1"/>
              </w:rPr>
            </w:pPr>
            <w:r w:rsidRPr="003876CF">
              <w:rPr>
                <w:spacing w:val="1"/>
              </w:rPr>
              <w:t>«</w:t>
            </w:r>
            <w:r w:rsidR="0056385E" w:rsidRPr="003876CF">
              <w:rPr>
                <w:spacing w:val="1"/>
              </w:rPr>
              <w:t>Об утверждении Положения об особенностях обработки персональных данных, осуществляемой без испо</w:t>
            </w:r>
            <w:r w:rsidRPr="003876CF">
              <w:rPr>
                <w:spacing w:val="1"/>
              </w:rPr>
              <w:t>льзования средств автоматизации»</w:t>
            </w:r>
          </w:p>
        </w:tc>
      </w:tr>
      <w:tr w:rsidR="004E636B" w:rsidRPr="003876CF" w:rsidTr="00994FFA">
        <w:trPr>
          <w:trHeight w:val="2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6B" w:rsidRPr="003876CF" w:rsidRDefault="004E636B" w:rsidP="00847495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3876CF">
              <w:rPr>
                <w:spacing w:val="1"/>
              </w:rPr>
              <w:t>Приказ ФСТЭК России от 18.02.2013 № 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6B" w:rsidRPr="003876CF" w:rsidRDefault="004E636B" w:rsidP="00847495">
            <w:pPr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3876CF">
              <w:rPr>
                <w:spacing w:val="1"/>
              </w:rPr>
      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      </w:r>
          </w:p>
        </w:tc>
      </w:tr>
    </w:tbl>
    <w:p w:rsidR="00680DE4" w:rsidRPr="003876CF" w:rsidRDefault="00680DE4" w:rsidP="00680DE4">
      <w:pPr>
        <w:rPr>
          <w:b/>
          <w:u w:val="single"/>
        </w:rPr>
      </w:pPr>
    </w:p>
    <w:p w:rsidR="003A084A" w:rsidRPr="003876CF" w:rsidRDefault="00680DE4" w:rsidP="00E43179">
      <w:pPr>
        <w:numPr>
          <w:ilvl w:val="0"/>
          <w:numId w:val="1"/>
        </w:numPr>
        <w:outlineLvl w:val="0"/>
        <w:rPr>
          <w:b/>
          <w:u w:val="single"/>
        </w:rPr>
      </w:pPr>
      <w:bookmarkStart w:id="7" w:name="_Toc195418694"/>
      <w:bookmarkStart w:id="8" w:name="_Toc164675463"/>
      <w:bookmarkStart w:id="9" w:name="_Toc214362126"/>
      <w:bookmarkStart w:id="10" w:name="_Toc55907171"/>
      <w:r w:rsidRPr="003876CF">
        <w:rPr>
          <w:b/>
          <w:u w:val="single"/>
        </w:rPr>
        <w:t>ТЕРМИНЫ И ОПРЕДЕЛЕНИЯ</w:t>
      </w:r>
      <w:bookmarkEnd w:id="7"/>
      <w:bookmarkEnd w:id="8"/>
      <w:bookmarkEnd w:id="9"/>
      <w:bookmarkEnd w:id="10"/>
    </w:p>
    <w:p w:rsidR="004E69FB" w:rsidRPr="003876CF" w:rsidRDefault="004E69FB" w:rsidP="00F95EF2">
      <w:pPr>
        <w:pStyle w:val="10"/>
        <w:shd w:val="clear" w:color="auto" w:fill="auto"/>
        <w:tabs>
          <w:tab w:val="left" w:pos="1171"/>
        </w:tabs>
        <w:spacing w:before="0" w:after="0" w:line="346" w:lineRule="exact"/>
        <w:jc w:val="both"/>
        <w:rPr>
          <w:sz w:val="24"/>
          <w:szCs w:val="24"/>
        </w:rPr>
      </w:pPr>
      <w:r w:rsidRPr="003876CF">
        <w:rPr>
          <w:sz w:val="24"/>
          <w:szCs w:val="24"/>
        </w:rPr>
        <w:t>Для целей настоящего Положения используются следующие основные понятия:</w:t>
      </w:r>
    </w:p>
    <w:p w:rsidR="003C6F1D" w:rsidRPr="003876CF" w:rsidRDefault="004F1A7E" w:rsidP="004F1A7E">
      <w:pPr>
        <w:pStyle w:val="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876CF">
        <w:rPr>
          <w:b/>
          <w:bCs/>
          <w:sz w:val="24"/>
          <w:szCs w:val="24"/>
        </w:rPr>
        <w:t>Р</w:t>
      </w:r>
      <w:r w:rsidR="004E69FB" w:rsidRPr="003876CF">
        <w:rPr>
          <w:b/>
          <w:bCs/>
          <w:sz w:val="24"/>
          <w:szCs w:val="24"/>
        </w:rPr>
        <w:t xml:space="preserve">аботник </w:t>
      </w:r>
      <w:r w:rsidR="004E69FB" w:rsidRPr="003876CF">
        <w:rPr>
          <w:sz w:val="24"/>
          <w:szCs w:val="24"/>
        </w:rPr>
        <w:t xml:space="preserve">— физическое лицо, вступившее в трудовые отношения с </w:t>
      </w:r>
      <w:r w:rsidR="00D2338A">
        <w:rPr>
          <w:sz w:val="24"/>
          <w:szCs w:val="24"/>
        </w:rPr>
        <w:t>Общество</w:t>
      </w:r>
      <w:r w:rsidR="003C6F1D" w:rsidRPr="003876CF">
        <w:rPr>
          <w:sz w:val="24"/>
          <w:szCs w:val="24"/>
        </w:rPr>
        <w:t>м</w:t>
      </w:r>
      <w:r w:rsidR="004E69FB" w:rsidRPr="003876CF">
        <w:rPr>
          <w:sz w:val="24"/>
          <w:szCs w:val="24"/>
        </w:rPr>
        <w:t>;</w:t>
      </w:r>
    </w:p>
    <w:p w:rsidR="00125F09" w:rsidRPr="003876CF" w:rsidRDefault="004F1A7E" w:rsidP="004F1A7E">
      <w:pPr>
        <w:pStyle w:val="10"/>
        <w:shd w:val="clear" w:color="auto" w:fill="auto"/>
        <w:spacing w:before="0" w:after="0" w:line="240" w:lineRule="auto"/>
        <w:ind w:right="363"/>
        <w:jc w:val="both"/>
        <w:rPr>
          <w:sz w:val="24"/>
          <w:szCs w:val="24"/>
        </w:rPr>
      </w:pPr>
      <w:r w:rsidRPr="003876CF">
        <w:rPr>
          <w:b/>
          <w:bCs/>
          <w:sz w:val="24"/>
          <w:szCs w:val="24"/>
        </w:rPr>
        <w:t>С</w:t>
      </w:r>
      <w:r w:rsidR="00125F09" w:rsidRPr="003876CF">
        <w:rPr>
          <w:b/>
          <w:bCs/>
          <w:sz w:val="24"/>
          <w:szCs w:val="24"/>
        </w:rPr>
        <w:t>оискатель –</w:t>
      </w:r>
      <w:r w:rsidR="00125F09" w:rsidRPr="003876CF">
        <w:rPr>
          <w:sz w:val="24"/>
          <w:szCs w:val="24"/>
        </w:rPr>
        <w:t xml:space="preserve"> физическое лицо, претендующее на замещение должности </w:t>
      </w:r>
      <w:r w:rsidR="00D2338A">
        <w:rPr>
          <w:sz w:val="24"/>
          <w:szCs w:val="24"/>
        </w:rPr>
        <w:t>в Обществе</w:t>
      </w:r>
      <w:r w:rsidR="00125F09" w:rsidRPr="003876CF">
        <w:rPr>
          <w:sz w:val="24"/>
          <w:szCs w:val="24"/>
        </w:rPr>
        <w:t xml:space="preserve">; </w:t>
      </w:r>
    </w:p>
    <w:p w:rsidR="00B432C2" w:rsidRPr="003876CF" w:rsidRDefault="004F1A7E" w:rsidP="004F1A7E">
      <w:pPr>
        <w:pStyle w:val="10"/>
        <w:shd w:val="clear" w:color="auto" w:fill="auto"/>
        <w:spacing w:before="0" w:after="0" w:line="240" w:lineRule="auto"/>
        <w:ind w:right="363"/>
        <w:jc w:val="both"/>
        <w:rPr>
          <w:sz w:val="24"/>
          <w:szCs w:val="24"/>
        </w:rPr>
      </w:pPr>
      <w:r w:rsidRPr="003876CF">
        <w:rPr>
          <w:b/>
          <w:bCs/>
          <w:sz w:val="24"/>
          <w:szCs w:val="24"/>
        </w:rPr>
        <w:t>К</w:t>
      </w:r>
      <w:r w:rsidR="00B432C2" w:rsidRPr="003876CF">
        <w:rPr>
          <w:b/>
          <w:bCs/>
          <w:sz w:val="24"/>
          <w:szCs w:val="24"/>
        </w:rPr>
        <w:t>онтрагент по договору гражданско-</w:t>
      </w:r>
      <w:r w:rsidR="00B432C2" w:rsidRPr="003876CF">
        <w:rPr>
          <w:b/>
          <w:sz w:val="24"/>
          <w:szCs w:val="24"/>
        </w:rPr>
        <w:t>правового характера</w:t>
      </w:r>
      <w:r w:rsidR="00B432C2" w:rsidRPr="003876CF">
        <w:rPr>
          <w:sz w:val="24"/>
          <w:szCs w:val="24"/>
        </w:rPr>
        <w:t xml:space="preserve"> – физическое лицо, вступившее в </w:t>
      </w:r>
      <w:r w:rsidR="00D2338A">
        <w:rPr>
          <w:sz w:val="24"/>
          <w:szCs w:val="24"/>
        </w:rPr>
        <w:t>гражданско-правовые отношения с Общество</w:t>
      </w:r>
      <w:r w:rsidR="00B432C2" w:rsidRPr="003876CF">
        <w:rPr>
          <w:sz w:val="24"/>
          <w:szCs w:val="24"/>
        </w:rPr>
        <w:t>м с целью выполнения определенных работ / оказания услуг;</w:t>
      </w:r>
    </w:p>
    <w:p w:rsidR="00641746" w:rsidRPr="003876CF" w:rsidRDefault="004F1A7E" w:rsidP="004F1A7E">
      <w:pPr>
        <w:pStyle w:val="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3876CF">
        <w:rPr>
          <w:b/>
          <w:bCs/>
          <w:sz w:val="24"/>
          <w:szCs w:val="24"/>
        </w:rPr>
        <w:t>Л</w:t>
      </w:r>
      <w:r w:rsidR="00641746" w:rsidRPr="003876CF">
        <w:rPr>
          <w:b/>
          <w:bCs/>
          <w:sz w:val="24"/>
          <w:szCs w:val="24"/>
        </w:rPr>
        <w:t>ьготополучатель</w:t>
      </w:r>
      <w:proofErr w:type="spellEnd"/>
      <w:r w:rsidR="00641746" w:rsidRPr="003876CF">
        <w:rPr>
          <w:b/>
          <w:bCs/>
          <w:sz w:val="24"/>
          <w:szCs w:val="24"/>
        </w:rPr>
        <w:t xml:space="preserve"> –</w:t>
      </w:r>
      <w:r w:rsidR="00641746" w:rsidRPr="003876CF">
        <w:rPr>
          <w:sz w:val="24"/>
          <w:szCs w:val="24"/>
        </w:rPr>
        <w:t xml:space="preserve"> физическое лицо, имеющее право на предоставление социальной услуги в части обеспечения необходимыми лекарственными препаратами, изделиями медицинского назначения, а также специализированными продуктами детского питания для детей-инвалидов в соответствии с действующим законодательством;</w:t>
      </w:r>
    </w:p>
    <w:p w:rsidR="00955AD4" w:rsidRPr="003876CF" w:rsidRDefault="004F1A7E" w:rsidP="004F1A7E">
      <w:pPr>
        <w:pStyle w:val="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876CF">
        <w:rPr>
          <w:b/>
          <w:sz w:val="24"/>
          <w:szCs w:val="24"/>
        </w:rPr>
        <w:t>В</w:t>
      </w:r>
      <w:r w:rsidR="00955AD4" w:rsidRPr="003876CF">
        <w:rPr>
          <w:b/>
          <w:sz w:val="24"/>
          <w:szCs w:val="24"/>
        </w:rPr>
        <w:t>рач</w:t>
      </w:r>
      <w:r w:rsidR="00955AD4" w:rsidRPr="003876CF">
        <w:rPr>
          <w:sz w:val="24"/>
          <w:szCs w:val="24"/>
        </w:rPr>
        <w:t xml:space="preserve"> </w:t>
      </w:r>
      <w:r w:rsidR="00497BE8" w:rsidRPr="003876CF">
        <w:rPr>
          <w:sz w:val="24"/>
          <w:szCs w:val="24"/>
        </w:rPr>
        <w:t>–</w:t>
      </w:r>
      <w:r w:rsidR="00955AD4" w:rsidRPr="003876CF">
        <w:rPr>
          <w:sz w:val="24"/>
          <w:szCs w:val="24"/>
        </w:rPr>
        <w:t xml:space="preserve"> </w:t>
      </w:r>
      <w:r w:rsidR="001308E4" w:rsidRPr="003876CF">
        <w:rPr>
          <w:sz w:val="24"/>
          <w:szCs w:val="24"/>
        </w:rPr>
        <w:t>специалист с высшим медицинским образованием</w:t>
      </w:r>
      <w:r w:rsidR="00793927" w:rsidRPr="003876CF">
        <w:rPr>
          <w:sz w:val="24"/>
          <w:szCs w:val="24"/>
        </w:rPr>
        <w:t>,</w:t>
      </w:r>
      <w:r w:rsidR="00A96577" w:rsidRPr="003876CF">
        <w:rPr>
          <w:sz w:val="24"/>
          <w:szCs w:val="24"/>
        </w:rPr>
        <w:t xml:space="preserve"> назначающий лекарственный препарат, изделие медицинского назначения, специализированный продукт детского питания для </w:t>
      </w:r>
      <w:proofErr w:type="spellStart"/>
      <w:r w:rsidR="00A96577" w:rsidRPr="003876CF">
        <w:rPr>
          <w:sz w:val="24"/>
          <w:szCs w:val="24"/>
        </w:rPr>
        <w:t>льготополучателя</w:t>
      </w:r>
      <w:proofErr w:type="spellEnd"/>
      <w:r w:rsidR="00A96577" w:rsidRPr="003876CF">
        <w:rPr>
          <w:sz w:val="24"/>
          <w:szCs w:val="24"/>
        </w:rPr>
        <w:t>;</w:t>
      </w:r>
    </w:p>
    <w:p w:rsidR="00497BE8" w:rsidRPr="003876CF" w:rsidRDefault="004F1A7E" w:rsidP="004F1A7E">
      <w:pPr>
        <w:pStyle w:val="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876CF">
        <w:rPr>
          <w:b/>
          <w:sz w:val="24"/>
          <w:szCs w:val="24"/>
        </w:rPr>
        <w:t>П</w:t>
      </w:r>
      <w:r w:rsidR="00497BE8" w:rsidRPr="003876CF">
        <w:rPr>
          <w:b/>
          <w:sz w:val="24"/>
          <w:szCs w:val="24"/>
        </w:rPr>
        <w:t>окупатель Интернет-магазина</w:t>
      </w:r>
      <w:r w:rsidR="00497BE8" w:rsidRPr="003876CF">
        <w:rPr>
          <w:sz w:val="24"/>
          <w:szCs w:val="24"/>
        </w:rPr>
        <w:t xml:space="preserve"> – физическое лицо, посетитель сайта, разместившее заказ в Интернет-магазине;</w:t>
      </w:r>
    </w:p>
    <w:p w:rsidR="003C6F1D" w:rsidRPr="003876CF" w:rsidRDefault="004F1A7E" w:rsidP="004F1A7E">
      <w:pPr>
        <w:pStyle w:val="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876CF">
        <w:rPr>
          <w:b/>
          <w:bCs/>
          <w:sz w:val="24"/>
          <w:szCs w:val="24"/>
        </w:rPr>
        <w:t>П</w:t>
      </w:r>
      <w:r w:rsidR="004E69FB" w:rsidRPr="003876CF">
        <w:rPr>
          <w:b/>
          <w:bCs/>
          <w:sz w:val="24"/>
          <w:szCs w:val="24"/>
        </w:rPr>
        <w:t xml:space="preserve">ерсональные данные </w:t>
      </w:r>
      <w:r w:rsidR="004E69FB" w:rsidRPr="003876CF">
        <w:rPr>
          <w:sz w:val="24"/>
          <w:szCs w:val="24"/>
        </w:rPr>
        <w:t xml:space="preserve">- любая информация, относящаяся </w:t>
      </w:r>
      <w:r w:rsidR="00A04D97" w:rsidRPr="003876CF">
        <w:rPr>
          <w:sz w:val="24"/>
          <w:szCs w:val="24"/>
        </w:rPr>
        <w:t xml:space="preserve">к </w:t>
      </w:r>
      <w:r w:rsidR="004E69FB" w:rsidRPr="003876CF">
        <w:rPr>
          <w:sz w:val="24"/>
          <w:szCs w:val="24"/>
        </w:rPr>
        <w:t xml:space="preserve">прямо или косвенно </w:t>
      </w:r>
      <w:proofErr w:type="gramStart"/>
      <w:r w:rsidR="004E69FB" w:rsidRPr="003876CF">
        <w:rPr>
          <w:sz w:val="24"/>
          <w:szCs w:val="24"/>
        </w:rPr>
        <w:t>определенному</w:t>
      </w:r>
      <w:proofErr w:type="gramEnd"/>
      <w:r w:rsidR="004E69FB" w:rsidRPr="003876CF">
        <w:rPr>
          <w:sz w:val="24"/>
          <w:szCs w:val="24"/>
        </w:rPr>
        <w:t xml:space="preserve"> или определяемому физическому лицу</w:t>
      </w:r>
      <w:r w:rsidR="0030741E" w:rsidRPr="003876CF">
        <w:rPr>
          <w:sz w:val="24"/>
          <w:szCs w:val="24"/>
        </w:rPr>
        <w:t xml:space="preserve"> (субъекту персональных данных);</w:t>
      </w:r>
    </w:p>
    <w:p w:rsidR="00A96991" w:rsidRPr="003876CF" w:rsidRDefault="004F1A7E" w:rsidP="004F1A7E">
      <w:pPr>
        <w:pStyle w:val="10"/>
        <w:shd w:val="clear" w:color="auto" w:fill="auto"/>
        <w:spacing w:before="0" w:after="0" w:line="240" w:lineRule="auto"/>
        <w:jc w:val="both"/>
        <w:rPr>
          <w:bCs/>
          <w:sz w:val="24"/>
          <w:szCs w:val="24"/>
        </w:rPr>
      </w:pPr>
      <w:r w:rsidRPr="003876CF">
        <w:rPr>
          <w:b/>
          <w:bCs/>
          <w:sz w:val="24"/>
          <w:szCs w:val="24"/>
        </w:rPr>
        <w:lastRenderedPageBreak/>
        <w:t>О</w:t>
      </w:r>
      <w:r w:rsidR="00A96991" w:rsidRPr="003876CF">
        <w:rPr>
          <w:b/>
          <w:sz w:val="24"/>
          <w:szCs w:val="24"/>
        </w:rPr>
        <w:t>бщедоступные персональные данные</w:t>
      </w:r>
      <w:r w:rsidR="00A96991" w:rsidRPr="003876CF">
        <w:rPr>
          <w:sz w:val="24"/>
          <w:szCs w:val="24"/>
        </w:rPr>
        <w:t xml:space="preserve"> </w:t>
      </w:r>
      <w:r w:rsidR="00A96991" w:rsidRPr="003876CF">
        <w:rPr>
          <w:b/>
          <w:bCs/>
          <w:sz w:val="24"/>
          <w:szCs w:val="24"/>
        </w:rPr>
        <w:t xml:space="preserve">- </w:t>
      </w:r>
      <w:r w:rsidR="00A96991" w:rsidRPr="003876CF">
        <w:rPr>
          <w:bCs/>
          <w:sz w:val="24"/>
          <w:szCs w:val="24"/>
        </w:rPr>
        <w:t>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конфиденциальности;</w:t>
      </w:r>
    </w:p>
    <w:p w:rsidR="00A96577" w:rsidRPr="003876CF" w:rsidRDefault="004F1A7E" w:rsidP="004F1A7E">
      <w:pPr>
        <w:pStyle w:val="10"/>
        <w:shd w:val="clear" w:color="auto" w:fill="auto"/>
        <w:spacing w:before="0" w:after="0" w:line="240" w:lineRule="auto"/>
        <w:jc w:val="both"/>
        <w:rPr>
          <w:bCs/>
          <w:sz w:val="24"/>
          <w:szCs w:val="24"/>
        </w:rPr>
      </w:pPr>
      <w:r w:rsidRPr="003876CF">
        <w:rPr>
          <w:b/>
          <w:sz w:val="24"/>
          <w:szCs w:val="24"/>
        </w:rPr>
        <w:t>О</w:t>
      </w:r>
      <w:r w:rsidR="00A96577" w:rsidRPr="003876CF">
        <w:rPr>
          <w:b/>
          <w:sz w:val="24"/>
          <w:szCs w:val="24"/>
        </w:rPr>
        <w:t>ператор</w:t>
      </w:r>
      <w:r w:rsidR="00A96577" w:rsidRPr="003876CF">
        <w:rPr>
          <w:sz w:val="24"/>
          <w:szCs w:val="24"/>
        </w:rPr>
        <w:t xml:space="preserve"> </w:t>
      </w:r>
      <w:r w:rsidR="00A96577" w:rsidRPr="003876CF">
        <w:rPr>
          <w:b/>
          <w:bCs/>
          <w:sz w:val="24"/>
          <w:szCs w:val="24"/>
        </w:rPr>
        <w:t xml:space="preserve">- </w:t>
      </w:r>
      <w:r w:rsidR="00A96577" w:rsidRPr="003876CF">
        <w:rPr>
          <w:bCs/>
          <w:sz w:val="24"/>
          <w:szCs w:val="24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96991" w:rsidRPr="003876CF" w:rsidRDefault="004F1A7E" w:rsidP="004F1A7E">
      <w:pPr>
        <w:pStyle w:val="10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 w:rsidRPr="003876CF">
        <w:rPr>
          <w:b/>
          <w:bCs/>
          <w:sz w:val="24"/>
          <w:szCs w:val="24"/>
        </w:rPr>
        <w:t>И</w:t>
      </w:r>
      <w:r w:rsidR="00A96991" w:rsidRPr="003876CF">
        <w:rPr>
          <w:b/>
          <w:bCs/>
          <w:sz w:val="24"/>
          <w:szCs w:val="24"/>
        </w:rPr>
        <w:t>нформация</w:t>
      </w:r>
      <w:r w:rsidR="00A96991" w:rsidRPr="003876CF">
        <w:rPr>
          <w:bCs/>
          <w:sz w:val="24"/>
          <w:szCs w:val="24"/>
        </w:rPr>
        <w:t xml:space="preserve"> </w:t>
      </w:r>
      <w:r w:rsidR="00A96991" w:rsidRPr="003876CF">
        <w:rPr>
          <w:b/>
          <w:sz w:val="24"/>
          <w:szCs w:val="24"/>
        </w:rPr>
        <w:t xml:space="preserve">- </w:t>
      </w:r>
      <w:r w:rsidR="00A96991" w:rsidRPr="003876CF">
        <w:rPr>
          <w:sz w:val="24"/>
          <w:szCs w:val="24"/>
        </w:rPr>
        <w:t>сведения (сообщения, данные) независимо от формы их представления;</w:t>
      </w:r>
    </w:p>
    <w:p w:rsidR="00F96EC3" w:rsidRPr="003876CF" w:rsidRDefault="004F1A7E" w:rsidP="004F1A7E">
      <w:pPr>
        <w:pStyle w:val="10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 w:rsidRPr="003876CF">
        <w:rPr>
          <w:b/>
          <w:bCs/>
          <w:sz w:val="24"/>
          <w:szCs w:val="24"/>
        </w:rPr>
        <w:t>А</w:t>
      </w:r>
      <w:r w:rsidR="00F96EC3" w:rsidRPr="003876CF">
        <w:rPr>
          <w:b/>
          <w:bCs/>
          <w:sz w:val="24"/>
          <w:szCs w:val="24"/>
        </w:rPr>
        <w:t>втоматизированное рабочее место -</w:t>
      </w:r>
      <w:r w:rsidR="0004631C" w:rsidRPr="003876CF">
        <w:rPr>
          <w:b/>
          <w:bCs/>
          <w:sz w:val="24"/>
          <w:szCs w:val="24"/>
        </w:rPr>
        <w:t xml:space="preserve"> </w:t>
      </w:r>
      <w:r w:rsidR="0004631C" w:rsidRPr="003876CF">
        <w:rPr>
          <w:color w:val="000000"/>
          <w:sz w:val="24"/>
          <w:szCs w:val="24"/>
          <w:shd w:val="clear" w:color="auto" w:fill="FFFFFF"/>
        </w:rPr>
        <w:t>это рабочее место, оснащенное персональной ЭВМ, которая на основе использования программного, методического и информационного обеспечения позволяет автоматизировать рабочие процессы;</w:t>
      </w:r>
      <w:r w:rsidR="00F96EC3" w:rsidRPr="003876CF">
        <w:rPr>
          <w:b/>
          <w:sz w:val="24"/>
          <w:szCs w:val="24"/>
        </w:rPr>
        <w:t xml:space="preserve"> </w:t>
      </w:r>
    </w:p>
    <w:p w:rsidR="00A96991" w:rsidRPr="003876CF" w:rsidRDefault="004F1A7E" w:rsidP="004F1A7E">
      <w:pPr>
        <w:pStyle w:val="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876CF">
        <w:rPr>
          <w:b/>
          <w:bCs/>
          <w:sz w:val="24"/>
          <w:szCs w:val="24"/>
        </w:rPr>
        <w:t>И</w:t>
      </w:r>
      <w:r w:rsidR="00A96991" w:rsidRPr="003876CF">
        <w:rPr>
          <w:b/>
          <w:bCs/>
          <w:sz w:val="24"/>
          <w:szCs w:val="24"/>
        </w:rPr>
        <w:t>нформационная система персональных данных</w:t>
      </w:r>
      <w:r w:rsidR="00A96991" w:rsidRPr="003876CF">
        <w:rPr>
          <w:bCs/>
          <w:sz w:val="24"/>
          <w:szCs w:val="24"/>
        </w:rPr>
        <w:t xml:space="preserve"> </w:t>
      </w:r>
      <w:r w:rsidR="00A96991" w:rsidRPr="003876CF">
        <w:rPr>
          <w:b/>
          <w:sz w:val="24"/>
          <w:szCs w:val="24"/>
        </w:rPr>
        <w:t xml:space="preserve">– </w:t>
      </w:r>
      <w:r w:rsidR="00A96991" w:rsidRPr="003876CF">
        <w:rPr>
          <w:sz w:val="24"/>
          <w:szCs w:val="24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3C6F1D" w:rsidRPr="003876CF" w:rsidRDefault="00535CE5" w:rsidP="004F1A7E">
      <w:pPr>
        <w:pStyle w:val="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876CF">
        <w:rPr>
          <w:b/>
          <w:bCs/>
          <w:sz w:val="24"/>
          <w:szCs w:val="24"/>
        </w:rPr>
        <w:t>Интернет-</w:t>
      </w:r>
      <w:r w:rsidRPr="003876CF">
        <w:rPr>
          <w:b/>
          <w:sz w:val="24"/>
          <w:szCs w:val="24"/>
        </w:rPr>
        <w:t xml:space="preserve">магазин – </w:t>
      </w:r>
      <w:r w:rsidRPr="003876CF">
        <w:rPr>
          <w:sz w:val="24"/>
          <w:szCs w:val="24"/>
        </w:rPr>
        <w:t xml:space="preserve">информационная система </w:t>
      </w:r>
      <w:r w:rsidR="00D2338A">
        <w:rPr>
          <w:sz w:val="24"/>
          <w:szCs w:val="24"/>
        </w:rPr>
        <w:t xml:space="preserve"> Общества</w:t>
      </w:r>
      <w:r w:rsidRPr="003876CF">
        <w:rPr>
          <w:sz w:val="24"/>
          <w:szCs w:val="24"/>
        </w:rPr>
        <w:t xml:space="preserve"> в виде сайта, расположенного </w:t>
      </w:r>
      <w:r w:rsidR="00641746" w:rsidRPr="003876CF">
        <w:rPr>
          <w:sz w:val="24"/>
          <w:szCs w:val="24"/>
        </w:rPr>
        <w:t xml:space="preserve">в сети Интернет </w:t>
      </w:r>
      <w:r w:rsidRPr="003876CF">
        <w:rPr>
          <w:sz w:val="24"/>
          <w:szCs w:val="24"/>
        </w:rPr>
        <w:t>по адрес</w:t>
      </w:r>
      <w:r w:rsidR="002D2397" w:rsidRPr="003876CF">
        <w:rPr>
          <w:sz w:val="24"/>
          <w:szCs w:val="24"/>
        </w:rPr>
        <w:t>у</w:t>
      </w:r>
      <w:r w:rsidRPr="003876CF">
        <w:rPr>
          <w:sz w:val="24"/>
          <w:szCs w:val="24"/>
        </w:rPr>
        <w:t xml:space="preserve"> http://</w:t>
      </w:r>
      <w:hyperlink r:id="rId11" w:history="1">
        <w:r w:rsidRPr="003876CF">
          <w:rPr>
            <w:sz w:val="24"/>
            <w:szCs w:val="24"/>
          </w:rPr>
          <w:t>www.24farmacia.ru</w:t>
        </w:r>
      </w:hyperlink>
      <w:r w:rsidR="002D2397" w:rsidRPr="003876CF">
        <w:rPr>
          <w:sz w:val="24"/>
          <w:szCs w:val="24"/>
        </w:rPr>
        <w:t>,</w:t>
      </w:r>
      <w:r w:rsidR="00055D9D" w:rsidRPr="003876CF">
        <w:rPr>
          <w:sz w:val="24"/>
          <w:szCs w:val="24"/>
        </w:rPr>
        <w:t xml:space="preserve"> </w:t>
      </w:r>
      <w:r w:rsidR="00641746" w:rsidRPr="003876CF">
        <w:rPr>
          <w:sz w:val="24"/>
          <w:szCs w:val="24"/>
        </w:rPr>
        <w:t>предназначенная для обработ</w:t>
      </w:r>
      <w:r w:rsidR="00A96577" w:rsidRPr="003876CF">
        <w:rPr>
          <w:sz w:val="24"/>
          <w:szCs w:val="24"/>
        </w:rPr>
        <w:t xml:space="preserve">ки заказов товаров </w:t>
      </w:r>
      <w:r w:rsidR="00055D9D" w:rsidRPr="003876CF">
        <w:rPr>
          <w:sz w:val="24"/>
          <w:szCs w:val="24"/>
        </w:rPr>
        <w:t>п</w:t>
      </w:r>
      <w:r w:rsidR="00A04D97" w:rsidRPr="003876CF">
        <w:rPr>
          <w:sz w:val="24"/>
          <w:szCs w:val="24"/>
        </w:rPr>
        <w:t>окупателями.</w:t>
      </w:r>
    </w:p>
    <w:p w:rsidR="009111FC" w:rsidRPr="003876CF" w:rsidRDefault="009111FC" w:rsidP="00641746">
      <w:pPr>
        <w:pStyle w:val="10"/>
        <w:shd w:val="clear" w:color="auto" w:fill="auto"/>
        <w:spacing w:before="0" w:after="0" w:line="278" w:lineRule="exact"/>
        <w:ind w:left="720" w:right="20"/>
        <w:jc w:val="both"/>
        <w:rPr>
          <w:sz w:val="24"/>
          <w:szCs w:val="24"/>
        </w:rPr>
      </w:pPr>
    </w:p>
    <w:p w:rsidR="004F1A7E" w:rsidRPr="003876CF" w:rsidRDefault="004F1A7E" w:rsidP="00F95EF2">
      <w:pPr>
        <w:numPr>
          <w:ilvl w:val="0"/>
          <w:numId w:val="1"/>
        </w:numPr>
        <w:outlineLvl w:val="0"/>
        <w:rPr>
          <w:b/>
          <w:caps/>
          <w:u w:val="single"/>
        </w:rPr>
      </w:pPr>
      <w:bookmarkStart w:id="11" w:name="_Toc55907172"/>
      <w:bookmarkStart w:id="12" w:name="_Toc164675465"/>
      <w:bookmarkStart w:id="13" w:name="_Toc214362128"/>
      <w:r w:rsidRPr="00F95EF2">
        <w:rPr>
          <w:b/>
          <w:u w:val="single"/>
        </w:rPr>
        <w:t>О</w:t>
      </w:r>
      <w:r w:rsidR="00F95EF2">
        <w:rPr>
          <w:b/>
          <w:u w:val="single"/>
        </w:rPr>
        <w:t>БОЗНАЧЕНИЯ</w:t>
      </w:r>
      <w:r w:rsidRPr="003876CF">
        <w:rPr>
          <w:b/>
          <w:caps/>
          <w:u w:val="single"/>
        </w:rPr>
        <w:t xml:space="preserve"> и сокращения</w:t>
      </w:r>
      <w:bookmarkEnd w:id="11"/>
    </w:p>
    <w:p w:rsidR="004F1A7E" w:rsidRPr="003876CF" w:rsidRDefault="004F1A7E" w:rsidP="009E2B4B">
      <w:pPr>
        <w:tabs>
          <w:tab w:val="left" w:pos="426"/>
        </w:tabs>
        <w:rPr>
          <w:bCs/>
        </w:rPr>
      </w:pPr>
      <w:proofErr w:type="spellStart"/>
      <w:r w:rsidRPr="003876CF">
        <w:rPr>
          <w:b/>
          <w:bCs/>
        </w:rPr>
        <w:t>ПДн</w:t>
      </w:r>
      <w:proofErr w:type="spellEnd"/>
      <w:r w:rsidRPr="003876CF">
        <w:rPr>
          <w:b/>
          <w:bCs/>
        </w:rPr>
        <w:t xml:space="preserve"> – </w:t>
      </w:r>
      <w:r w:rsidRPr="003876CF">
        <w:rPr>
          <w:bCs/>
        </w:rPr>
        <w:t>персональные данные</w:t>
      </w:r>
    </w:p>
    <w:p w:rsidR="004F1A7E" w:rsidRPr="003876CF" w:rsidRDefault="004F1A7E" w:rsidP="009E2B4B">
      <w:pPr>
        <w:tabs>
          <w:tab w:val="left" w:pos="426"/>
        </w:tabs>
        <w:rPr>
          <w:bCs/>
        </w:rPr>
      </w:pPr>
      <w:r w:rsidRPr="003876CF">
        <w:rPr>
          <w:b/>
          <w:bCs/>
        </w:rPr>
        <w:t xml:space="preserve">АРМ </w:t>
      </w:r>
      <w:r w:rsidRPr="003876CF">
        <w:rPr>
          <w:bCs/>
        </w:rPr>
        <w:t>– автоматизированное рабочее место</w:t>
      </w:r>
    </w:p>
    <w:p w:rsidR="004F1A7E" w:rsidRPr="003876CF" w:rsidRDefault="004F1A7E" w:rsidP="009E2B4B">
      <w:pPr>
        <w:tabs>
          <w:tab w:val="left" w:pos="426"/>
        </w:tabs>
        <w:rPr>
          <w:b/>
          <w:bCs/>
        </w:rPr>
      </w:pPr>
      <w:proofErr w:type="spellStart"/>
      <w:r w:rsidRPr="003876CF">
        <w:rPr>
          <w:b/>
          <w:bCs/>
        </w:rPr>
        <w:t>ИСПДн</w:t>
      </w:r>
      <w:proofErr w:type="spellEnd"/>
      <w:r w:rsidRPr="003876CF">
        <w:rPr>
          <w:b/>
          <w:bCs/>
        </w:rPr>
        <w:t xml:space="preserve"> </w:t>
      </w:r>
      <w:r w:rsidRPr="003876CF">
        <w:rPr>
          <w:bCs/>
        </w:rPr>
        <w:t>- информационная система персональных данных</w:t>
      </w:r>
      <w:r w:rsidRPr="003876CF">
        <w:rPr>
          <w:b/>
          <w:bCs/>
        </w:rPr>
        <w:t xml:space="preserve"> </w:t>
      </w:r>
    </w:p>
    <w:p w:rsidR="004F1A7E" w:rsidRPr="003876CF" w:rsidRDefault="004F1A7E" w:rsidP="00F95EF2">
      <w:pPr>
        <w:tabs>
          <w:tab w:val="left" w:pos="426"/>
        </w:tabs>
        <w:ind w:left="709"/>
        <w:rPr>
          <w:b/>
          <w:caps/>
          <w:u w:val="single"/>
        </w:rPr>
      </w:pPr>
    </w:p>
    <w:p w:rsidR="004F1A7E" w:rsidRPr="003876CF" w:rsidRDefault="004F1A7E" w:rsidP="00F95EF2">
      <w:pPr>
        <w:numPr>
          <w:ilvl w:val="0"/>
          <w:numId w:val="1"/>
        </w:numPr>
        <w:outlineLvl w:val="0"/>
        <w:rPr>
          <w:b/>
          <w:caps/>
          <w:u w:val="single"/>
        </w:rPr>
      </w:pPr>
      <w:bookmarkStart w:id="14" w:name="_Toc55907173"/>
      <w:r w:rsidRPr="00F95EF2">
        <w:rPr>
          <w:b/>
          <w:u w:val="single"/>
        </w:rPr>
        <w:t>О</w:t>
      </w:r>
      <w:r w:rsidR="00F95EF2">
        <w:rPr>
          <w:b/>
          <w:u w:val="single"/>
        </w:rPr>
        <w:t>БЩИЕ</w:t>
      </w:r>
      <w:r w:rsidRPr="003876CF">
        <w:rPr>
          <w:b/>
          <w:caps/>
          <w:u w:val="single"/>
        </w:rPr>
        <w:t xml:space="preserve"> положения</w:t>
      </w:r>
      <w:bookmarkEnd w:id="14"/>
    </w:p>
    <w:p w:rsidR="004F1A7E" w:rsidRPr="00596F2E" w:rsidRDefault="004F1A7E" w:rsidP="00F95EF2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</w:rPr>
      </w:pPr>
      <w:r w:rsidRPr="00596F2E">
        <w:rPr>
          <w:sz w:val="24"/>
        </w:rPr>
        <w:t xml:space="preserve">Данное Положение разработано с целью обеспечения защиты персональных данных работников, соискателей, контрагентов по договорам гражданско-правового характера, </w:t>
      </w:r>
      <w:proofErr w:type="spellStart"/>
      <w:r w:rsidRPr="00596F2E">
        <w:rPr>
          <w:sz w:val="24"/>
        </w:rPr>
        <w:t>льготополучателей</w:t>
      </w:r>
      <w:proofErr w:type="spellEnd"/>
      <w:r w:rsidRPr="00596F2E">
        <w:rPr>
          <w:sz w:val="24"/>
        </w:rPr>
        <w:t>, врачей, покупателей Интернет-магазина и иных категорий граждан в соответствии с требованиями действующего законодательства Российской Федерации.</w:t>
      </w:r>
    </w:p>
    <w:p w:rsidR="00F0488B" w:rsidRPr="00596F2E" w:rsidRDefault="00F0488B" w:rsidP="00F95EF2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3876CF">
        <w:t xml:space="preserve"> </w:t>
      </w:r>
      <w:r w:rsidRPr="00596F2E">
        <w:rPr>
          <w:sz w:val="24"/>
          <w:szCs w:val="24"/>
        </w:rPr>
        <w:t xml:space="preserve">Виды персональных данных, обрабатываемые </w:t>
      </w:r>
      <w:r w:rsidR="00D2338A" w:rsidRPr="00596F2E">
        <w:rPr>
          <w:sz w:val="24"/>
          <w:szCs w:val="24"/>
        </w:rPr>
        <w:t>в обществе</w:t>
      </w:r>
      <w:r w:rsidRPr="00596F2E">
        <w:rPr>
          <w:sz w:val="24"/>
          <w:szCs w:val="24"/>
        </w:rPr>
        <w:t>:</w:t>
      </w:r>
    </w:p>
    <w:p w:rsidR="00F0488B" w:rsidRDefault="00F0488B" w:rsidP="00A87F9D">
      <w:pPr>
        <w:pStyle w:val="26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ind w:left="709" w:firstLine="0"/>
        <w:jc w:val="both"/>
      </w:pPr>
      <w:r w:rsidRPr="003876CF">
        <w:t xml:space="preserve"> персональные данные работников </w:t>
      </w:r>
      <w:r w:rsidR="00D2338A">
        <w:t>Общества</w:t>
      </w:r>
      <w:r w:rsidRPr="003876CF">
        <w:t>;</w:t>
      </w:r>
    </w:p>
    <w:p w:rsidR="00CC11E6" w:rsidRPr="003876CF" w:rsidRDefault="00CC11E6" w:rsidP="00A87F9D">
      <w:pPr>
        <w:pStyle w:val="26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ind w:left="709" w:firstLine="0"/>
        <w:jc w:val="both"/>
      </w:pPr>
      <w:r>
        <w:t xml:space="preserve"> персональные данные родственников работников Общества;</w:t>
      </w:r>
    </w:p>
    <w:p w:rsidR="00F0488B" w:rsidRPr="003876CF" w:rsidRDefault="00F0488B" w:rsidP="00A87F9D">
      <w:pPr>
        <w:pStyle w:val="26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ind w:left="709" w:firstLine="0"/>
        <w:jc w:val="both"/>
      </w:pPr>
      <w:r w:rsidRPr="003876CF">
        <w:t xml:space="preserve"> персональные данные соискателей;</w:t>
      </w:r>
    </w:p>
    <w:p w:rsidR="00F0488B" w:rsidRPr="003876CF" w:rsidRDefault="00F0488B" w:rsidP="00A87F9D">
      <w:pPr>
        <w:pStyle w:val="26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ind w:left="709" w:firstLine="0"/>
        <w:jc w:val="both"/>
      </w:pPr>
      <w:r w:rsidRPr="003876CF">
        <w:t xml:space="preserve"> персональные данные контрагентов по договорам гражданско-правового характера;</w:t>
      </w:r>
    </w:p>
    <w:p w:rsidR="00F0488B" w:rsidRPr="003876CF" w:rsidRDefault="00F0488B" w:rsidP="00A87F9D">
      <w:pPr>
        <w:pStyle w:val="26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ind w:left="709" w:firstLine="0"/>
        <w:jc w:val="both"/>
      </w:pPr>
      <w:r w:rsidRPr="003876CF">
        <w:t xml:space="preserve"> персональные данные </w:t>
      </w:r>
      <w:proofErr w:type="spellStart"/>
      <w:r w:rsidRPr="003876CF">
        <w:t>льготополучателей</w:t>
      </w:r>
      <w:proofErr w:type="spellEnd"/>
      <w:r w:rsidRPr="003876CF">
        <w:t>, врачей;</w:t>
      </w:r>
    </w:p>
    <w:p w:rsidR="00F0488B" w:rsidRPr="003876CF" w:rsidRDefault="00F0488B" w:rsidP="00A87F9D">
      <w:pPr>
        <w:pStyle w:val="26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ind w:left="709" w:firstLine="0"/>
        <w:jc w:val="both"/>
      </w:pPr>
      <w:r w:rsidRPr="003876CF">
        <w:t xml:space="preserve"> персональные данные покупателей Интернет-магазина;</w:t>
      </w:r>
    </w:p>
    <w:p w:rsidR="00F0488B" w:rsidRPr="003876CF" w:rsidRDefault="00CC11E6" w:rsidP="00A87F9D">
      <w:pPr>
        <w:pStyle w:val="26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ind w:left="709" w:firstLine="0"/>
        <w:jc w:val="both"/>
      </w:pPr>
      <w:r>
        <w:t xml:space="preserve"> </w:t>
      </w:r>
      <w:r w:rsidR="00F0488B" w:rsidRPr="003876CF">
        <w:t>персональные данные иных категорий граждан.</w:t>
      </w:r>
    </w:p>
    <w:p w:rsidR="009C638F" w:rsidRPr="00596F2E" w:rsidRDefault="009C638F" w:rsidP="00F95EF2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>Принципы обработки персональных данных:</w:t>
      </w:r>
    </w:p>
    <w:p w:rsidR="009C638F" w:rsidRPr="003876CF" w:rsidRDefault="009C638F" w:rsidP="00A87F9D">
      <w:pPr>
        <w:pStyle w:val="26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ind w:left="709" w:firstLine="0"/>
        <w:jc w:val="both"/>
      </w:pPr>
      <w:r w:rsidRPr="003876CF">
        <w:t>законность целей и способов обработки персональных данных;</w:t>
      </w:r>
    </w:p>
    <w:p w:rsidR="009C638F" w:rsidRPr="003876CF" w:rsidRDefault="009C638F" w:rsidP="00A87F9D">
      <w:pPr>
        <w:pStyle w:val="26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ind w:left="709" w:firstLine="0"/>
        <w:jc w:val="both"/>
      </w:pPr>
      <w:r w:rsidRPr="003876CF">
        <w:t xml:space="preserve">добросовестность деятельности </w:t>
      </w:r>
      <w:r w:rsidR="00D2338A">
        <w:t>Общества</w:t>
      </w:r>
      <w:r w:rsidRPr="003876CF">
        <w:t xml:space="preserve"> при обработке персональных данных;</w:t>
      </w:r>
    </w:p>
    <w:p w:rsidR="009C638F" w:rsidRPr="003876CF" w:rsidRDefault="009C638F" w:rsidP="00A87F9D">
      <w:pPr>
        <w:pStyle w:val="26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ind w:left="709" w:firstLine="0"/>
        <w:jc w:val="both"/>
      </w:pPr>
      <w:r w:rsidRPr="003876CF">
        <w:t>достоверность персональных данных, их достаточность для целей обработки, недопустимость обработки персональных данных, избыточных по отношению к целям, заявленным при сборе персональных данных;</w:t>
      </w:r>
    </w:p>
    <w:p w:rsidR="009C638F" w:rsidRPr="003876CF" w:rsidRDefault="009C638F" w:rsidP="00A87F9D">
      <w:pPr>
        <w:pStyle w:val="26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ind w:left="709" w:firstLine="0"/>
        <w:jc w:val="both"/>
      </w:pPr>
      <w:r w:rsidRPr="003876CF">
        <w:t>обработка только персональных данных, которые отвечают требованиям их обработки;</w:t>
      </w:r>
    </w:p>
    <w:p w:rsidR="009C638F" w:rsidRPr="003876CF" w:rsidRDefault="009C638F" w:rsidP="00A87F9D">
      <w:pPr>
        <w:pStyle w:val="26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ind w:left="709" w:firstLine="0"/>
        <w:jc w:val="both"/>
      </w:pPr>
      <w:r w:rsidRPr="003876CF">
        <w:lastRenderedPageBreak/>
        <w:t>недопустимость объединения баз данных, содержащих персональные данные, обработка которых осуществляется в разных целях;</w:t>
      </w:r>
    </w:p>
    <w:p w:rsidR="009C638F" w:rsidRPr="003876CF" w:rsidRDefault="009C638F" w:rsidP="00A87F9D">
      <w:pPr>
        <w:pStyle w:val="26"/>
        <w:numPr>
          <w:ilvl w:val="0"/>
          <w:numId w:val="9"/>
        </w:numPr>
        <w:tabs>
          <w:tab w:val="left" w:pos="426"/>
          <w:tab w:val="left" w:pos="709"/>
          <w:tab w:val="left" w:pos="851"/>
        </w:tabs>
        <w:ind w:left="709" w:firstLine="0"/>
        <w:jc w:val="both"/>
      </w:pPr>
      <w:r w:rsidRPr="003876CF">
        <w:t xml:space="preserve">хранение персональных данных в форме, позволяющей определить субъекта персональных данных. </w:t>
      </w:r>
    </w:p>
    <w:p w:rsidR="00F0488B" w:rsidRPr="003876CF" w:rsidRDefault="00F0488B" w:rsidP="004F1A7E">
      <w:pPr>
        <w:pStyle w:val="10"/>
        <w:shd w:val="clear" w:color="auto" w:fill="auto"/>
        <w:tabs>
          <w:tab w:val="left" w:pos="709"/>
        </w:tabs>
        <w:spacing w:before="0" w:after="60" w:line="240" w:lineRule="auto"/>
        <w:ind w:right="20"/>
        <w:jc w:val="both"/>
        <w:rPr>
          <w:sz w:val="24"/>
          <w:szCs w:val="24"/>
        </w:rPr>
      </w:pPr>
    </w:p>
    <w:p w:rsidR="004F1A7E" w:rsidRPr="003876CF" w:rsidRDefault="004F1A7E" w:rsidP="004F1A7E">
      <w:pPr>
        <w:tabs>
          <w:tab w:val="left" w:pos="426"/>
        </w:tabs>
        <w:ind w:left="709"/>
        <w:outlineLvl w:val="0"/>
        <w:rPr>
          <w:b/>
          <w:caps/>
          <w:u w:val="single"/>
        </w:rPr>
        <w:sectPr w:rsidR="004F1A7E" w:rsidRPr="003876CF" w:rsidSect="00994FFA">
          <w:headerReference w:type="default" r:id="rId12"/>
          <w:footerReference w:type="default" r:id="rId13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2699C" w:rsidRPr="003876CF" w:rsidRDefault="00593D61" w:rsidP="00FE54D0">
      <w:pPr>
        <w:numPr>
          <w:ilvl w:val="0"/>
          <w:numId w:val="1"/>
        </w:numPr>
        <w:tabs>
          <w:tab w:val="left" w:pos="426"/>
        </w:tabs>
        <w:ind w:left="709" w:hanging="709"/>
        <w:outlineLvl w:val="0"/>
        <w:rPr>
          <w:b/>
          <w:u w:val="single"/>
        </w:rPr>
      </w:pPr>
      <w:bookmarkStart w:id="15" w:name="_Toc55907174"/>
      <w:r w:rsidRPr="003876CF">
        <w:rPr>
          <w:b/>
          <w:u w:val="single"/>
        </w:rPr>
        <w:lastRenderedPageBreak/>
        <w:t xml:space="preserve">ЦЕЛИ </w:t>
      </w:r>
      <w:r w:rsidR="004F1A7E" w:rsidRPr="003876CF">
        <w:rPr>
          <w:b/>
          <w:caps/>
          <w:u w:val="single"/>
        </w:rPr>
        <w:t>и состав</w:t>
      </w:r>
      <w:r w:rsidRPr="003876CF">
        <w:rPr>
          <w:b/>
          <w:caps/>
          <w:u w:val="single"/>
        </w:rPr>
        <w:t xml:space="preserve"> ПЕРСОНАЛЬНЫХ</w:t>
      </w:r>
      <w:r w:rsidRPr="003876CF">
        <w:rPr>
          <w:b/>
          <w:u w:val="single"/>
        </w:rPr>
        <w:t xml:space="preserve"> ДАННЫХ</w:t>
      </w:r>
      <w:bookmarkEnd w:id="15"/>
    </w:p>
    <w:p w:rsidR="004F1A7E" w:rsidRPr="003876CF" w:rsidRDefault="004F1A7E" w:rsidP="00F95EF2">
      <w:pPr>
        <w:tabs>
          <w:tab w:val="left" w:pos="426"/>
        </w:tabs>
        <w:ind w:left="709" w:hanging="709"/>
        <w:rPr>
          <w:b/>
          <w:u w:val="single"/>
        </w:rPr>
      </w:pP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969"/>
        <w:gridCol w:w="7371"/>
      </w:tblGrid>
      <w:tr w:rsidR="009C638F" w:rsidRPr="003876CF" w:rsidTr="00994FFA">
        <w:trPr>
          <w:tblHeader/>
        </w:trPr>
        <w:tc>
          <w:tcPr>
            <w:tcW w:w="2977" w:type="dxa"/>
            <w:shd w:val="clear" w:color="auto" w:fill="auto"/>
          </w:tcPr>
          <w:p w:rsidR="009C638F" w:rsidRPr="003876CF" w:rsidRDefault="009C638F" w:rsidP="00A87F9D">
            <w:pPr>
              <w:tabs>
                <w:tab w:val="left" w:pos="426"/>
              </w:tabs>
              <w:jc w:val="center"/>
              <w:rPr>
                <w:b/>
              </w:rPr>
            </w:pPr>
            <w:r w:rsidRPr="003876CF">
              <w:rPr>
                <w:b/>
              </w:rPr>
              <w:t>Категория субъектов персональных данных</w:t>
            </w:r>
          </w:p>
        </w:tc>
        <w:tc>
          <w:tcPr>
            <w:tcW w:w="3969" w:type="dxa"/>
            <w:shd w:val="clear" w:color="auto" w:fill="auto"/>
          </w:tcPr>
          <w:p w:rsidR="009C638F" w:rsidRPr="003876CF" w:rsidRDefault="009C638F" w:rsidP="00A87F9D">
            <w:pPr>
              <w:tabs>
                <w:tab w:val="left" w:pos="426"/>
              </w:tabs>
              <w:jc w:val="center"/>
              <w:rPr>
                <w:b/>
              </w:rPr>
            </w:pPr>
            <w:r w:rsidRPr="003876CF">
              <w:rPr>
                <w:b/>
              </w:rPr>
              <w:t>Цели обработки персональных данных</w:t>
            </w:r>
          </w:p>
        </w:tc>
        <w:tc>
          <w:tcPr>
            <w:tcW w:w="7371" w:type="dxa"/>
            <w:shd w:val="clear" w:color="auto" w:fill="auto"/>
          </w:tcPr>
          <w:p w:rsidR="009C638F" w:rsidRPr="003876CF" w:rsidRDefault="009C638F" w:rsidP="00A87F9D">
            <w:pPr>
              <w:tabs>
                <w:tab w:val="left" w:pos="426"/>
              </w:tabs>
              <w:jc w:val="center"/>
              <w:rPr>
                <w:b/>
              </w:rPr>
            </w:pPr>
            <w:r w:rsidRPr="003876CF">
              <w:rPr>
                <w:b/>
              </w:rPr>
              <w:t>Состав обрабатываемых персональных данных</w:t>
            </w:r>
          </w:p>
        </w:tc>
      </w:tr>
      <w:tr w:rsidR="009C638F" w:rsidRPr="003876CF" w:rsidTr="00994FFA">
        <w:tc>
          <w:tcPr>
            <w:tcW w:w="2977" w:type="dxa"/>
            <w:shd w:val="clear" w:color="auto" w:fill="auto"/>
          </w:tcPr>
          <w:p w:rsidR="009C638F" w:rsidRPr="003876CF" w:rsidRDefault="009C638F" w:rsidP="00A87F9D">
            <w:pPr>
              <w:tabs>
                <w:tab w:val="left" w:pos="426"/>
              </w:tabs>
              <w:rPr>
                <w:b/>
                <w:u w:val="single"/>
              </w:rPr>
            </w:pPr>
            <w:r w:rsidRPr="003876CF">
              <w:rPr>
                <w:b/>
              </w:rPr>
              <w:t xml:space="preserve">Персональные данные работников </w:t>
            </w:r>
            <w:r w:rsidR="00D2338A">
              <w:rPr>
                <w:b/>
              </w:rPr>
              <w:t xml:space="preserve"> Общества</w:t>
            </w:r>
          </w:p>
        </w:tc>
        <w:tc>
          <w:tcPr>
            <w:tcW w:w="3969" w:type="dxa"/>
            <w:shd w:val="clear" w:color="auto" w:fill="auto"/>
          </w:tcPr>
          <w:p w:rsidR="00CC11E6" w:rsidRDefault="00CC11E6" w:rsidP="00596F2E">
            <w:pPr>
              <w:pStyle w:val="26"/>
              <w:tabs>
                <w:tab w:val="left" w:pos="318"/>
                <w:tab w:val="left" w:pos="851"/>
              </w:tabs>
              <w:spacing w:after="60" w:line="281" w:lineRule="exact"/>
              <w:ind w:left="176" w:right="20" w:firstLine="0"/>
              <w:jc w:val="both"/>
            </w:pPr>
            <w:r>
              <w:t>Заключение, сопровождение, изменение, расторжение трудовых договоров и соглашений об их расторжении, которые являются основанием для возникновения или прекращения трудовых отношений между работниками и Обществом;</w:t>
            </w:r>
          </w:p>
          <w:p w:rsidR="00CC11E6" w:rsidRDefault="00CC11E6" w:rsidP="00596F2E">
            <w:pPr>
              <w:pStyle w:val="26"/>
              <w:tabs>
                <w:tab w:val="left" w:pos="318"/>
                <w:tab w:val="left" w:pos="851"/>
              </w:tabs>
              <w:spacing w:after="60" w:line="281" w:lineRule="exact"/>
              <w:ind w:left="176" w:right="20" w:firstLine="0"/>
              <w:jc w:val="both"/>
            </w:pPr>
            <w:r>
              <w:t xml:space="preserve">исполнение Обществом обязательств, предусмотренных внутренними нормативно-методическими документами, трудовыми договорами, федеральным законодательством и иными нормативными правовыми актами, в том числе в целях ведения кадрового и бухгалтерского учета, составления налоговой и другой обязательной отчетности; </w:t>
            </w:r>
          </w:p>
          <w:p w:rsidR="00CC11E6" w:rsidRDefault="00CC11E6" w:rsidP="00596F2E">
            <w:pPr>
              <w:pStyle w:val="26"/>
              <w:tabs>
                <w:tab w:val="left" w:pos="318"/>
                <w:tab w:val="left" w:pos="851"/>
              </w:tabs>
              <w:spacing w:after="60" w:line="281" w:lineRule="exact"/>
              <w:ind w:left="176" w:right="20" w:firstLine="0"/>
              <w:jc w:val="both"/>
            </w:pPr>
            <w:r>
              <w:t>обучение работников и продвижение по службе;</w:t>
            </w:r>
          </w:p>
          <w:p w:rsidR="00CC11E6" w:rsidRDefault="00CC11E6" w:rsidP="00596F2E">
            <w:pPr>
              <w:pStyle w:val="26"/>
              <w:tabs>
                <w:tab w:val="left" w:pos="318"/>
                <w:tab w:val="left" w:pos="851"/>
              </w:tabs>
              <w:spacing w:after="60" w:line="281" w:lineRule="exact"/>
              <w:ind w:left="176" w:right="20" w:firstLine="0"/>
              <w:jc w:val="both"/>
            </w:pPr>
            <w:r>
              <w:t xml:space="preserve">заключение, изменение, расторжение договоров добровольного медицинского страхования; </w:t>
            </w:r>
          </w:p>
          <w:p w:rsidR="00CC11E6" w:rsidRDefault="00CC11E6" w:rsidP="00596F2E">
            <w:pPr>
              <w:pStyle w:val="26"/>
              <w:tabs>
                <w:tab w:val="left" w:pos="318"/>
                <w:tab w:val="left" w:pos="851"/>
              </w:tabs>
              <w:spacing w:after="60" w:line="281" w:lineRule="exact"/>
              <w:ind w:left="176" w:right="20" w:firstLine="0"/>
              <w:jc w:val="both"/>
            </w:pPr>
            <w:r>
              <w:lastRenderedPageBreak/>
              <w:t>организация медицинских осмотров работников;</w:t>
            </w:r>
          </w:p>
          <w:p w:rsidR="00CC11E6" w:rsidRDefault="00CC11E6" w:rsidP="00596F2E">
            <w:pPr>
              <w:pStyle w:val="26"/>
              <w:tabs>
                <w:tab w:val="left" w:pos="318"/>
                <w:tab w:val="left" w:pos="851"/>
              </w:tabs>
              <w:spacing w:after="60" w:line="281" w:lineRule="exact"/>
              <w:ind w:left="176" w:right="20" w:firstLine="0"/>
              <w:jc w:val="both"/>
            </w:pPr>
            <w:r>
              <w:t>организационная поддержка командировок и поездок;</w:t>
            </w:r>
          </w:p>
          <w:p w:rsidR="00CC11E6" w:rsidRDefault="00CC11E6" w:rsidP="00596F2E">
            <w:pPr>
              <w:pStyle w:val="26"/>
              <w:tabs>
                <w:tab w:val="left" w:pos="318"/>
                <w:tab w:val="left" w:pos="851"/>
              </w:tabs>
              <w:spacing w:after="60" w:line="281" w:lineRule="exact"/>
              <w:ind w:left="176" w:right="20" w:firstLine="0"/>
              <w:jc w:val="both"/>
            </w:pPr>
            <w:r>
              <w:t>оформление пропусков для прохода на территорию Общества;</w:t>
            </w:r>
          </w:p>
          <w:p w:rsidR="00CC11E6" w:rsidRDefault="00CC11E6" w:rsidP="00596F2E">
            <w:pPr>
              <w:pStyle w:val="26"/>
              <w:tabs>
                <w:tab w:val="left" w:pos="318"/>
                <w:tab w:val="left" w:pos="851"/>
              </w:tabs>
              <w:spacing w:after="60" w:line="281" w:lineRule="exact"/>
              <w:ind w:left="176" w:right="20" w:firstLine="0"/>
              <w:jc w:val="both"/>
            </w:pPr>
            <w:r>
              <w:t>обеспечение личной безопасности работников, контроля количества и качества выполняемой работниками работы, обеспечения сохранности имущества;</w:t>
            </w:r>
          </w:p>
          <w:p w:rsidR="009C638F" w:rsidRPr="00F95EF2" w:rsidRDefault="00CC11E6" w:rsidP="002A104D">
            <w:pPr>
              <w:pStyle w:val="26"/>
              <w:tabs>
                <w:tab w:val="left" w:pos="318"/>
                <w:tab w:val="left" w:pos="851"/>
              </w:tabs>
              <w:spacing w:after="60" w:line="281" w:lineRule="exact"/>
              <w:ind w:left="176" w:right="20" w:firstLine="0"/>
              <w:jc w:val="both"/>
            </w:pPr>
            <w:r>
              <w:t>обеспечение социальных гарантий</w:t>
            </w:r>
          </w:p>
        </w:tc>
        <w:tc>
          <w:tcPr>
            <w:tcW w:w="7371" w:type="dxa"/>
            <w:shd w:val="clear" w:color="auto" w:fill="auto"/>
          </w:tcPr>
          <w:p w:rsidR="009C638F" w:rsidRPr="003876CF" w:rsidRDefault="009C638F" w:rsidP="00A87F9D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lastRenderedPageBreak/>
              <w:t>фамилия, имя, отчество (в том числе предыдущие фамилии, имена и (или) отчества, в случае их изменения);</w:t>
            </w:r>
          </w:p>
          <w:p w:rsidR="009C638F" w:rsidRPr="003876CF" w:rsidRDefault="009C638F" w:rsidP="00A87F9D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число, месяц, год рождения;</w:t>
            </w:r>
          </w:p>
          <w:p w:rsidR="009C638F" w:rsidRPr="003876CF" w:rsidRDefault="009C638F" w:rsidP="00A87F9D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 xml:space="preserve">место </w:t>
            </w:r>
            <w:r w:rsidRPr="00E01940">
              <w:t>рождения</w:t>
            </w:r>
            <w:r w:rsidRPr="003876CF">
              <w:t>;</w:t>
            </w:r>
          </w:p>
          <w:p w:rsidR="009C638F" w:rsidRPr="003876CF" w:rsidRDefault="009C638F" w:rsidP="00A87F9D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информация о гражданстве (в том числе предыдущие гражданства, иные гражданства);</w:t>
            </w:r>
          </w:p>
          <w:p w:rsidR="009C638F" w:rsidRPr="003876CF" w:rsidRDefault="009C638F" w:rsidP="00A87F9D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вид, серия, номер документа, удостоверяющего личность, наименование органа, выдавшего его, дата выдачи, код подразделения;</w:t>
            </w:r>
          </w:p>
          <w:p w:rsidR="009C638F" w:rsidRPr="003876CF" w:rsidRDefault="009C638F" w:rsidP="00A87F9D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адрес места жительства (адрес регистрации, фактического проживания);</w:t>
            </w:r>
          </w:p>
          <w:p w:rsidR="009C638F" w:rsidRPr="003876CF" w:rsidRDefault="009C638F" w:rsidP="00A87F9D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номер контактного телефона или сведения о других способах связи;</w:t>
            </w:r>
          </w:p>
          <w:p w:rsidR="009C638F" w:rsidRPr="003876CF" w:rsidRDefault="009C638F" w:rsidP="00A87F9D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реквизиты страхового свидетельства государственного пенсионного страхования;</w:t>
            </w:r>
          </w:p>
          <w:p w:rsidR="009C638F" w:rsidRPr="003876CF" w:rsidRDefault="009C638F" w:rsidP="00A87F9D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идентификационный номер налогоплательщика;</w:t>
            </w:r>
          </w:p>
          <w:p w:rsidR="009C638F" w:rsidRPr="003876CF" w:rsidRDefault="009C638F" w:rsidP="00A87F9D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реквизиты страхового медицинского полиса обязательного медицинского страхования;</w:t>
            </w:r>
          </w:p>
          <w:p w:rsidR="009C638F" w:rsidRPr="003876CF" w:rsidRDefault="009C638F" w:rsidP="00A87F9D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реквизиты свидетельства государственной регистрации актов гражданского состояния;</w:t>
            </w:r>
          </w:p>
          <w:p w:rsidR="009C638F" w:rsidRPr="003876CF" w:rsidRDefault="009C638F" w:rsidP="00A87F9D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семейное положение, состав семьи и сведения о близких родственниках (в том числе бывших);</w:t>
            </w:r>
          </w:p>
          <w:p w:rsidR="009C638F" w:rsidRPr="003876CF" w:rsidRDefault="009C638F" w:rsidP="00A87F9D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сведения о трудовой деятельности;</w:t>
            </w:r>
          </w:p>
          <w:p w:rsidR="009C638F" w:rsidRPr="003876CF" w:rsidRDefault="009C638F" w:rsidP="00A87F9D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сведения о воинском учете и реквизиты документов воинского учета;</w:t>
            </w:r>
          </w:p>
          <w:p w:rsidR="009C638F" w:rsidRPr="003876CF" w:rsidRDefault="009C638F" w:rsidP="00A87F9D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 xml:space="preserve"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</w:t>
            </w:r>
            <w:r w:rsidRPr="003876CF">
              <w:lastRenderedPageBreak/>
              <w:t>об образовании, квалификация, специальность по документу об образовании);</w:t>
            </w:r>
          </w:p>
          <w:p w:rsidR="009C638F" w:rsidRPr="003876CF" w:rsidRDefault="009C638F" w:rsidP="00DB79BF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сведения об ученой степени;</w:t>
            </w:r>
          </w:p>
          <w:p w:rsidR="009C638F" w:rsidRPr="003876CF" w:rsidRDefault="009C638F" w:rsidP="00DB79BF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информация о владении иностранными языками, степень владения;</w:t>
            </w:r>
          </w:p>
          <w:p w:rsidR="009C638F" w:rsidRPr="003876CF" w:rsidRDefault="009C638F" w:rsidP="00DB79BF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 xml:space="preserve">медицинское заключение по установленной форме об отсутствии у гражданина заболевания, препятствующего замещению </w:t>
            </w:r>
            <w:proofErr w:type="gramStart"/>
            <w:r w:rsidRPr="003876CF">
              <w:t xml:space="preserve">должности </w:t>
            </w:r>
            <w:r w:rsidR="00D2338A">
              <w:t xml:space="preserve"> Общества</w:t>
            </w:r>
            <w:proofErr w:type="gramEnd"/>
            <w:r w:rsidRPr="003876CF">
              <w:t>;</w:t>
            </w:r>
          </w:p>
          <w:p w:rsidR="009C638F" w:rsidRPr="003876CF" w:rsidRDefault="009C638F" w:rsidP="00DB79BF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фотография;</w:t>
            </w:r>
          </w:p>
          <w:p w:rsidR="009C638F" w:rsidRPr="003876CF" w:rsidRDefault="009C638F" w:rsidP="00DB79BF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сведения о прежних местах работы;</w:t>
            </w:r>
          </w:p>
          <w:p w:rsidR="009C638F" w:rsidRPr="003876CF" w:rsidRDefault="009C638F" w:rsidP="00DB79BF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информация, содержащаяся в трудовом договоре, дополнительных соглашениях к трудовому договору;</w:t>
            </w:r>
          </w:p>
          <w:p w:rsidR="009C638F" w:rsidRPr="003876CF" w:rsidRDefault="009C638F" w:rsidP="00DB79BF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сведения о профессиональной переподготовке и (или) повышении квалификации;</w:t>
            </w:r>
          </w:p>
          <w:p w:rsidR="009C638F" w:rsidRPr="003876CF" w:rsidRDefault="009C638F" w:rsidP="00DB79BF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информация о ежегодных оплачиваемых отпусках, учебных отпусках и отпусках без сохранения денежного содержания;</w:t>
            </w:r>
          </w:p>
          <w:p w:rsidR="009C638F" w:rsidRPr="003876CF" w:rsidRDefault="009C638F" w:rsidP="00DB79BF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сведения о доходах, об имуществе и обязательствах имущественного характера;</w:t>
            </w:r>
          </w:p>
          <w:p w:rsidR="009C638F" w:rsidRPr="003876CF" w:rsidRDefault="009C638F" w:rsidP="00DB79BF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номер расчетного счета;</w:t>
            </w:r>
          </w:p>
          <w:p w:rsidR="009C638F" w:rsidRPr="003876CF" w:rsidRDefault="009C638F" w:rsidP="00DB79BF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номер банковской карты;</w:t>
            </w:r>
          </w:p>
          <w:p w:rsidR="009C638F" w:rsidRPr="00F95EF2" w:rsidRDefault="009C638F" w:rsidP="00DB79BF">
            <w:pPr>
              <w:pStyle w:val="26"/>
              <w:numPr>
                <w:ilvl w:val="2"/>
                <w:numId w:val="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иные персональные данные, необходимые для достижения целей</w:t>
            </w:r>
          </w:p>
        </w:tc>
      </w:tr>
      <w:tr w:rsidR="00DB79BF" w:rsidRPr="003876CF" w:rsidTr="00994FFA">
        <w:tc>
          <w:tcPr>
            <w:tcW w:w="2977" w:type="dxa"/>
            <w:shd w:val="clear" w:color="auto" w:fill="auto"/>
          </w:tcPr>
          <w:p w:rsidR="00DB79BF" w:rsidRPr="003876CF" w:rsidRDefault="00DB79BF" w:rsidP="00DB79BF">
            <w:pPr>
              <w:tabs>
                <w:tab w:val="left" w:pos="426"/>
              </w:tabs>
              <w:rPr>
                <w:b/>
              </w:rPr>
            </w:pPr>
            <w:r w:rsidRPr="00596F2E">
              <w:rPr>
                <w:b/>
              </w:rPr>
              <w:lastRenderedPageBreak/>
              <w:t>Персональные данные родственников работников  Общества</w:t>
            </w:r>
          </w:p>
        </w:tc>
        <w:tc>
          <w:tcPr>
            <w:tcW w:w="3969" w:type="dxa"/>
            <w:shd w:val="clear" w:color="auto" w:fill="auto"/>
          </w:tcPr>
          <w:p w:rsidR="00DB79BF" w:rsidRPr="0015668A" w:rsidRDefault="00DB79BF" w:rsidP="00596F2E">
            <w:pPr>
              <w:pStyle w:val="26"/>
              <w:tabs>
                <w:tab w:val="left" w:pos="318"/>
                <w:tab w:val="left" w:pos="851"/>
              </w:tabs>
              <w:spacing w:after="60" w:line="281" w:lineRule="exact"/>
              <w:ind w:left="176" w:right="20" w:firstLine="0"/>
              <w:jc w:val="both"/>
            </w:pPr>
            <w:r>
              <w:t>И</w:t>
            </w:r>
            <w:r w:rsidRPr="0015668A">
              <w:t>сполнени</w:t>
            </w:r>
            <w:r>
              <w:t>е</w:t>
            </w:r>
            <w:r w:rsidRPr="0015668A">
              <w:t xml:space="preserve"> </w:t>
            </w:r>
            <w:r>
              <w:t>Обществом</w:t>
            </w:r>
            <w:r w:rsidRPr="0015668A">
              <w:t xml:space="preserve"> обязательств, предусмотренных федеральным законодательством (получение алиментов, оформле</w:t>
            </w:r>
            <w:r w:rsidR="00CC11E6">
              <w:t>ние социальных выплат, пособий)</w:t>
            </w:r>
          </w:p>
          <w:p w:rsidR="00DB79BF" w:rsidRPr="003876CF" w:rsidRDefault="00DB79BF" w:rsidP="00596F2E">
            <w:pPr>
              <w:pStyle w:val="26"/>
              <w:tabs>
                <w:tab w:val="left" w:pos="709"/>
                <w:tab w:val="left" w:pos="851"/>
              </w:tabs>
              <w:spacing w:after="60" w:line="281" w:lineRule="exact"/>
              <w:ind w:left="709" w:right="20" w:firstLine="0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DB79BF" w:rsidRDefault="00DB79BF" w:rsidP="00596F2E">
            <w:pPr>
              <w:pStyle w:val="26"/>
              <w:tabs>
                <w:tab w:val="left" w:pos="319"/>
                <w:tab w:val="left" w:pos="709"/>
              </w:tabs>
              <w:ind w:hanging="530"/>
              <w:jc w:val="both"/>
            </w:pPr>
            <w:r>
              <w:t>1) фамилия, имя, отчество;</w:t>
            </w:r>
          </w:p>
          <w:p w:rsidR="00DB79BF" w:rsidRDefault="00DB79BF" w:rsidP="00596F2E">
            <w:pPr>
              <w:pStyle w:val="26"/>
              <w:tabs>
                <w:tab w:val="left" w:pos="319"/>
                <w:tab w:val="left" w:pos="709"/>
              </w:tabs>
              <w:ind w:hanging="530"/>
              <w:jc w:val="both"/>
            </w:pPr>
            <w:r>
              <w:t>2) степень родства;</w:t>
            </w:r>
          </w:p>
          <w:p w:rsidR="00DB79BF" w:rsidRDefault="00DB79BF" w:rsidP="00596F2E">
            <w:pPr>
              <w:pStyle w:val="26"/>
              <w:tabs>
                <w:tab w:val="left" w:pos="319"/>
                <w:tab w:val="left" w:pos="709"/>
              </w:tabs>
              <w:ind w:hanging="530"/>
              <w:jc w:val="both"/>
            </w:pPr>
            <w:r>
              <w:t>3) дата рождения;</w:t>
            </w:r>
          </w:p>
          <w:p w:rsidR="00DB79BF" w:rsidRDefault="00DB79BF" w:rsidP="00596F2E">
            <w:pPr>
              <w:pStyle w:val="26"/>
              <w:tabs>
                <w:tab w:val="left" w:pos="319"/>
                <w:tab w:val="left" w:pos="709"/>
              </w:tabs>
              <w:ind w:hanging="530"/>
              <w:jc w:val="both"/>
            </w:pPr>
            <w:r>
              <w:t>4)</w:t>
            </w:r>
            <w:r w:rsidRPr="00620754">
              <w:t xml:space="preserve"> </w:t>
            </w:r>
            <w:r>
              <w:t>место рождения;</w:t>
            </w:r>
          </w:p>
          <w:p w:rsidR="00DB79BF" w:rsidRDefault="00DB79BF" w:rsidP="00596F2E">
            <w:pPr>
              <w:pStyle w:val="26"/>
              <w:tabs>
                <w:tab w:val="left" w:pos="319"/>
                <w:tab w:val="left" w:pos="709"/>
              </w:tabs>
              <w:ind w:hanging="530"/>
              <w:jc w:val="both"/>
            </w:pPr>
            <w:r>
              <w:t>5) место работы;</w:t>
            </w:r>
          </w:p>
          <w:p w:rsidR="00DB79BF" w:rsidRDefault="00DB79BF" w:rsidP="00596F2E">
            <w:pPr>
              <w:pStyle w:val="26"/>
              <w:tabs>
                <w:tab w:val="left" w:pos="319"/>
                <w:tab w:val="left" w:pos="709"/>
              </w:tabs>
              <w:ind w:hanging="530"/>
              <w:jc w:val="both"/>
            </w:pPr>
            <w:r>
              <w:t>6) адрес места жительства;</w:t>
            </w:r>
          </w:p>
          <w:p w:rsidR="00DB79BF" w:rsidRDefault="00DB79BF" w:rsidP="00596F2E">
            <w:pPr>
              <w:pStyle w:val="26"/>
              <w:tabs>
                <w:tab w:val="left" w:pos="319"/>
                <w:tab w:val="left" w:pos="709"/>
              </w:tabs>
              <w:ind w:hanging="530"/>
              <w:jc w:val="both"/>
            </w:pPr>
            <w:r>
              <w:t xml:space="preserve">7) </w:t>
            </w:r>
            <w:r w:rsidRPr="00620754">
              <w:t>сведения о документе, удостоверяющем личность</w:t>
            </w:r>
            <w:r>
              <w:t xml:space="preserve"> (опционально);</w:t>
            </w:r>
          </w:p>
          <w:p w:rsidR="00DB79BF" w:rsidRDefault="00DB79BF" w:rsidP="00596F2E">
            <w:pPr>
              <w:pStyle w:val="26"/>
              <w:tabs>
                <w:tab w:val="left" w:pos="319"/>
                <w:tab w:val="left" w:pos="709"/>
              </w:tabs>
              <w:ind w:hanging="530"/>
              <w:jc w:val="both"/>
            </w:pPr>
            <w:r>
              <w:t>8)</w:t>
            </w:r>
            <w:r w:rsidRPr="00620754">
              <w:t xml:space="preserve"> </w:t>
            </w:r>
            <w:r>
              <w:t>банковские реквизиты и суммы перечислений (опционально);</w:t>
            </w:r>
          </w:p>
          <w:p w:rsidR="00DB79BF" w:rsidRPr="003876CF" w:rsidRDefault="00DB79BF" w:rsidP="00596F2E">
            <w:pPr>
              <w:pStyle w:val="26"/>
              <w:tabs>
                <w:tab w:val="left" w:pos="319"/>
                <w:tab w:val="left" w:pos="709"/>
              </w:tabs>
              <w:ind w:hanging="530"/>
              <w:jc w:val="both"/>
            </w:pPr>
            <w:r>
              <w:lastRenderedPageBreak/>
              <w:t xml:space="preserve">9) </w:t>
            </w:r>
            <w:r w:rsidRPr="0000708B">
              <w:t>иные персональные данные, необходимые для достижения целей</w:t>
            </w:r>
          </w:p>
        </w:tc>
      </w:tr>
      <w:tr w:rsidR="00DB79BF" w:rsidRPr="003876CF" w:rsidTr="00994FFA">
        <w:tc>
          <w:tcPr>
            <w:tcW w:w="2977" w:type="dxa"/>
            <w:shd w:val="clear" w:color="auto" w:fill="auto"/>
          </w:tcPr>
          <w:p w:rsidR="00DB79BF" w:rsidRPr="003876CF" w:rsidRDefault="00DB79BF" w:rsidP="00DB79BF">
            <w:pPr>
              <w:tabs>
                <w:tab w:val="left" w:pos="426"/>
              </w:tabs>
              <w:rPr>
                <w:b/>
                <w:u w:val="single"/>
              </w:rPr>
            </w:pPr>
            <w:r w:rsidRPr="003876CF">
              <w:rPr>
                <w:b/>
              </w:rPr>
              <w:lastRenderedPageBreak/>
              <w:t>Персональные данные соискателей</w:t>
            </w:r>
          </w:p>
        </w:tc>
        <w:tc>
          <w:tcPr>
            <w:tcW w:w="3969" w:type="dxa"/>
            <w:shd w:val="clear" w:color="auto" w:fill="auto"/>
          </w:tcPr>
          <w:p w:rsidR="00EC55AA" w:rsidRPr="0015668A" w:rsidRDefault="00EC55AA" w:rsidP="00596F2E">
            <w:pPr>
              <w:pStyle w:val="26"/>
              <w:tabs>
                <w:tab w:val="left" w:pos="318"/>
                <w:tab w:val="left" w:pos="851"/>
              </w:tabs>
              <w:spacing w:after="60" w:line="281" w:lineRule="exact"/>
              <w:ind w:left="176" w:right="20" w:firstLine="0"/>
              <w:jc w:val="both"/>
            </w:pPr>
            <w:r>
              <w:t>Рассмотрение резюме и подбор</w:t>
            </w:r>
            <w:r w:rsidRPr="0015668A">
              <w:t xml:space="preserve"> кандидатов на вакантную должность для дальнейшего трудоустройства в </w:t>
            </w:r>
            <w:r>
              <w:t>Общество</w:t>
            </w:r>
            <w:r w:rsidRPr="0015668A">
              <w:t>;</w:t>
            </w:r>
          </w:p>
          <w:p w:rsidR="00EC55AA" w:rsidRPr="00E01940" w:rsidRDefault="00EC55AA" w:rsidP="00E01940">
            <w:pPr>
              <w:pStyle w:val="26"/>
              <w:tabs>
                <w:tab w:val="left" w:pos="318"/>
                <w:tab w:val="left" w:pos="851"/>
              </w:tabs>
              <w:spacing w:after="60" w:line="281" w:lineRule="exact"/>
              <w:ind w:left="176" w:right="20" w:firstLine="0"/>
              <w:jc w:val="both"/>
              <w:rPr>
                <w:lang w:val="en-US"/>
              </w:rPr>
            </w:pPr>
            <w:r>
              <w:t>ведение</w:t>
            </w:r>
            <w:r w:rsidRPr="0015668A">
              <w:t xml:space="preserve"> кадрового резерва </w:t>
            </w:r>
            <w:r>
              <w:t>Общества</w:t>
            </w:r>
            <w:r w:rsidR="00E01940">
              <w:rPr>
                <w:lang w:val="en-US"/>
              </w:rPr>
              <w:t>.</w:t>
            </w:r>
          </w:p>
          <w:p w:rsidR="00DB79BF" w:rsidRPr="00596F2E" w:rsidRDefault="00DB79BF" w:rsidP="00596F2E">
            <w:pPr>
              <w:pStyle w:val="26"/>
              <w:tabs>
                <w:tab w:val="left" w:pos="318"/>
                <w:tab w:val="left" w:pos="851"/>
              </w:tabs>
              <w:spacing w:after="60" w:line="281" w:lineRule="exact"/>
              <w:ind w:left="176" w:right="20" w:firstLine="0"/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DB79BF" w:rsidRPr="003876CF" w:rsidRDefault="00DB79BF" w:rsidP="00DB79BF">
            <w:pPr>
              <w:pStyle w:val="26"/>
              <w:numPr>
                <w:ilvl w:val="2"/>
                <w:numId w:val="6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фамилия, имя, отчество (в том числе предыдущие фамилии, имена и (или) отчества, в случае их изменения);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6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число, месяц, год рождения (возраст кандидата);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6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информация о гражданстве;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6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вид, серия, номер документа, удостоверяющего личность, наименование органа, выдавшего его, дата выдачи, код подразделения;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6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номер контактного телефона или сведения о других способах связи;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6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сведения о трудовой деятельности;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6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6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сведения об ученой степени;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6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информация о владении иностранными языками, степень владения;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6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 xml:space="preserve">медицинское заключение по установленной форме об отсутствии у гражданина заболевания, препятствующего замещению </w:t>
            </w:r>
            <w:proofErr w:type="gramStart"/>
            <w:r w:rsidRPr="003876CF">
              <w:t xml:space="preserve">должности </w:t>
            </w:r>
            <w:r>
              <w:t xml:space="preserve"> Общества</w:t>
            </w:r>
            <w:proofErr w:type="gramEnd"/>
            <w:r w:rsidRPr="003876CF">
              <w:t>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6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фотография;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6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сведения о прежних местах работы;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6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сведения о профессиональной переподготовке и (или) повышении квалификации;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6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  <w:rPr>
                <w:b/>
                <w:u w:val="single"/>
              </w:rPr>
            </w:pPr>
            <w:r w:rsidRPr="003876CF">
              <w:t>иные персональные данные, необходимые для достижения цели</w:t>
            </w:r>
          </w:p>
        </w:tc>
      </w:tr>
      <w:tr w:rsidR="00DB79BF" w:rsidRPr="003876CF" w:rsidTr="00994FFA">
        <w:tc>
          <w:tcPr>
            <w:tcW w:w="2977" w:type="dxa"/>
            <w:shd w:val="clear" w:color="auto" w:fill="auto"/>
          </w:tcPr>
          <w:p w:rsidR="00DB79BF" w:rsidRPr="003876CF" w:rsidRDefault="00DB79BF" w:rsidP="00DB79BF">
            <w:pPr>
              <w:tabs>
                <w:tab w:val="left" w:pos="426"/>
              </w:tabs>
              <w:rPr>
                <w:b/>
                <w:u w:val="single"/>
              </w:rPr>
            </w:pPr>
            <w:r w:rsidRPr="003876CF">
              <w:rPr>
                <w:b/>
              </w:rPr>
              <w:t xml:space="preserve">Персональные данные контрагентов по </w:t>
            </w:r>
            <w:r w:rsidRPr="003876CF">
              <w:rPr>
                <w:b/>
              </w:rPr>
              <w:lastRenderedPageBreak/>
              <w:t>договорам гражданско-правового характера</w:t>
            </w:r>
          </w:p>
        </w:tc>
        <w:tc>
          <w:tcPr>
            <w:tcW w:w="3969" w:type="dxa"/>
            <w:shd w:val="clear" w:color="auto" w:fill="auto"/>
          </w:tcPr>
          <w:p w:rsidR="00DB79BF" w:rsidRDefault="00EC55AA" w:rsidP="00596F2E">
            <w:pPr>
              <w:pStyle w:val="26"/>
              <w:tabs>
                <w:tab w:val="left" w:pos="318"/>
                <w:tab w:val="left" w:pos="851"/>
              </w:tabs>
              <w:spacing w:after="60" w:line="281" w:lineRule="exact"/>
              <w:ind w:left="176" w:right="20" w:firstLine="0"/>
              <w:jc w:val="both"/>
            </w:pPr>
            <w:r>
              <w:lastRenderedPageBreak/>
              <w:t>С</w:t>
            </w:r>
            <w:r w:rsidR="00DB79BF" w:rsidRPr="003876CF">
              <w:t xml:space="preserve">огласование условий выполнения работ / оказания услуг </w:t>
            </w:r>
            <w:r w:rsidR="00DB79BF" w:rsidRPr="003876CF">
              <w:lastRenderedPageBreak/>
              <w:t>контрагентами по договорам гражданско-правового характера</w:t>
            </w:r>
            <w:r>
              <w:t>;</w:t>
            </w:r>
          </w:p>
          <w:p w:rsidR="00EC55AA" w:rsidRPr="003876CF" w:rsidRDefault="00EC55AA" w:rsidP="00596F2E">
            <w:pPr>
              <w:pStyle w:val="26"/>
              <w:tabs>
                <w:tab w:val="left" w:pos="318"/>
                <w:tab w:val="left" w:pos="851"/>
              </w:tabs>
              <w:spacing w:after="60" w:line="281" w:lineRule="exact"/>
              <w:ind w:left="176" w:right="20" w:firstLine="0"/>
              <w:jc w:val="both"/>
            </w:pPr>
            <w:r w:rsidRPr="0015668A">
              <w:t>заключени</w:t>
            </w:r>
            <w:r>
              <w:t>е</w:t>
            </w:r>
            <w:r w:rsidRPr="0015668A">
              <w:t>, изменени</w:t>
            </w:r>
            <w:r>
              <w:t>е</w:t>
            </w:r>
            <w:r w:rsidRPr="0015668A">
              <w:t>, расторжени</w:t>
            </w:r>
            <w:r>
              <w:t>е</w:t>
            </w:r>
            <w:r w:rsidRPr="0015668A">
              <w:t xml:space="preserve"> договоров, а также выполнени</w:t>
            </w:r>
            <w:r>
              <w:t>е</w:t>
            </w:r>
            <w:r w:rsidRPr="0015668A">
              <w:t xml:space="preserve"> обязательств по заключенным договорам</w:t>
            </w:r>
            <w:r>
              <w:t>;</w:t>
            </w:r>
          </w:p>
          <w:p w:rsidR="00DB79BF" w:rsidRPr="00596F2E" w:rsidRDefault="00DB79BF" w:rsidP="00596F2E">
            <w:pPr>
              <w:pStyle w:val="26"/>
              <w:tabs>
                <w:tab w:val="left" w:pos="318"/>
                <w:tab w:val="left" w:pos="851"/>
              </w:tabs>
              <w:spacing w:after="60" w:line="281" w:lineRule="exact"/>
              <w:ind w:left="176" w:right="20" w:firstLine="0"/>
              <w:jc w:val="both"/>
            </w:pPr>
            <w:r w:rsidRPr="003876CF">
              <w:t>решение задач финансового и бухгалтерского учета и выполнение операций по налогообложению, право</w:t>
            </w:r>
            <w:r>
              <w:t>вого обеспечения деятельности Общества</w:t>
            </w:r>
          </w:p>
        </w:tc>
        <w:tc>
          <w:tcPr>
            <w:tcW w:w="7371" w:type="dxa"/>
            <w:shd w:val="clear" w:color="auto" w:fill="auto"/>
          </w:tcPr>
          <w:p w:rsidR="00DB79BF" w:rsidRPr="003876CF" w:rsidRDefault="00DB79BF" w:rsidP="00DB79BF">
            <w:pPr>
              <w:pStyle w:val="26"/>
              <w:numPr>
                <w:ilvl w:val="2"/>
                <w:numId w:val="7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lastRenderedPageBreak/>
              <w:t>фамилия, имя, отчество (в том числе предыдущие фамилии, имена и (или) отчества, в случае их изменения);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7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lastRenderedPageBreak/>
              <w:t>число, месяц, год рождения;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7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место рождения;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7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информация о гражданстве (в том числе предыдущие гражданства, иные гражданства);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7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вид, серия, номер документа, удостоверяющего личность, наименование органа, выдавшего его, дата выдачи, код подразделения;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7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адрес места жительства (адрес регистрации, фактического проживания);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7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номер контактного телефона или сведения о других способах связи;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7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реквизиты страхового свидетельства государственного пенсионного страхования;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7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идентификационный номер налогоплательщика;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7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сведения о трудовой деятельности;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7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информация, содержащаяся в договоре гражданско-правового характера, дополнительных соглашениях к нему;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7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сведения о профессиональной переподготовке и (или) повышении квалификации;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7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номер расчетного счета;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7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номер банковской карты;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7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иные персональные данные, необходимые для достижения целей.</w:t>
            </w:r>
          </w:p>
          <w:p w:rsidR="00DB79BF" w:rsidRPr="003876CF" w:rsidRDefault="00DB79BF" w:rsidP="00DB79BF">
            <w:pPr>
              <w:tabs>
                <w:tab w:val="left" w:pos="426"/>
              </w:tabs>
              <w:rPr>
                <w:b/>
                <w:u w:val="single"/>
              </w:rPr>
            </w:pPr>
          </w:p>
        </w:tc>
      </w:tr>
      <w:tr w:rsidR="00DB79BF" w:rsidRPr="003876CF" w:rsidTr="00994FFA">
        <w:tc>
          <w:tcPr>
            <w:tcW w:w="2977" w:type="dxa"/>
            <w:shd w:val="clear" w:color="auto" w:fill="auto"/>
          </w:tcPr>
          <w:p w:rsidR="00DB79BF" w:rsidRPr="003876CF" w:rsidRDefault="00DB79BF" w:rsidP="00DB79BF">
            <w:pPr>
              <w:tabs>
                <w:tab w:val="left" w:pos="426"/>
              </w:tabs>
              <w:rPr>
                <w:b/>
              </w:rPr>
            </w:pPr>
            <w:r w:rsidRPr="003876CF">
              <w:rPr>
                <w:b/>
              </w:rPr>
              <w:lastRenderedPageBreak/>
              <w:t xml:space="preserve">Персональные данные </w:t>
            </w:r>
            <w:proofErr w:type="spellStart"/>
            <w:r w:rsidRPr="003876CF">
              <w:rPr>
                <w:b/>
              </w:rPr>
              <w:t>льготополучателей</w:t>
            </w:r>
            <w:proofErr w:type="spellEnd"/>
          </w:p>
          <w:p w:rsidR="00DB79BF" w:rsidRPr="003876CF" w:rsidRDefault="00DB79BF" w:rsidP="00DB79BF">
            <w:pPr>
              <w:tabs>
                <w:tab w:val="left" w:pos="426"/>
              </w:tabs>
              <w:rPr>
                <w:b/>
              </w:rPr>
            </w:pPr>
          </w:p>
          <w:p w:rsidR="00DB79BF" w:rsidRPr="003876CF" w:rsidRDefault="00DB79BF" w:rsidP="00DB79BF">
            <w:pPr>
              <w:tabs>
                <w:tab w:val="left" w:pos="426"/>
              </w:tabs>
              <w:rPr>
                <w:b/>
              </w:rPr>
            </w:pPr>
          </w:p>
          <w:p w:rsidR="00DB79BF" w:rsidRPr="003876CF" w:rsidRDefault="00DB79BF" w:rsidP="00DB79BF">
            <w:pPr>
              <w:tabs>
                <w:tab w:val="left" w:pos="426"/>
              </w:tabs>
              <w:rPr>
                <w:b/>
              </w:rPr>
            </w:pPr>
          </w:p>
          <w:p w:rsidR="00DB79BF" w:rsidRPr="003876CF" w:rsidRDefault="00DB79BF" w:rsidP="00DB79BF">
            <w:pPr>
              <w:tabs>
                <w:tab w:val="left" w:pos="426"/>
              </w:tabs>
              <w:rPr>
                <w:b/>
              </w:rPr>
            </w:pPr>
          </w:p>
          <w:p w:rsidR="00DB79BF" w:rsidRPr="003876CF" w:rsidRDefault="00DB79BF" w:rsidP="00DB79BF">
            <w:pPr>
              <w:tabs>
                <w:tab w:val="left" w:pos="426"/>
              </w:tabs>
              <w:rPr>
                <w:b/>
              </w:rPr>
            </w:pPr>
          </w:p>
          <w:p w:rsidR="00DB79BF" w:rsidRPr="003876CF" w:rsidRDefault="00DB79BF" w:rsidP="00DB79BF">
            <w:pPr>
              <w:tabs>
                <w:tab w:val="left" w:pos="426"/>
              </w:tabs>
              <w:rPr>
                <w:b/>
              </w:rPr>
            </w:pPr>
          </w:p>
          <w:p w:rsidR="00DB79BF" w:rsidRPr="003876CF" w:rsidRDefault="00DB79BF" w:rsidP="00DB79BF">
            <w:pPr>
              <w:tabs>
                <w:tab w:val="left" w:pos="426"/>
              </w:tabs>
              <w:rPr>
                <w:b/>
              </w:rPr>
            </w:pPr>
          </w:p>
          <w:p w:rsidR="00DB79BF" w:rsidRPr="003876CF" w:rsidRDefault="00DB79BF" w:rsidP="00DB79BF">
            <w:pPr>
              <w:tabs>
                <w:tab w:val="left" w:pos="426"/>
              </w:tabs>
              <w:rPr>
                <w:b/>
              </w:rPr>
            </w:pPr>
          </w:p>
          <w:p w:rsidR="00DB79BF" w:rsidRPr="003876CF" w:rsidRDefault="00DB79BF" w:rsidP="00DB79BF">
            <w:pPr>
              <w:tabs>
                <w:tab w:val="left" w:pos="426"/>
              </w:tabs>
              <w:rPr>
                <w:b/>
              </w:rPr>
            </w:pPr>
          </w:p>
          <w:p w:rsidR="00DB79BF" w:rsidRPr="003876CF" w:rsidRDefault="00DB79BF" w:rsidP="00DB79BF">
            <w:pPr>
              <w:tabs>
                <w:tab w:val="left" w:pos="426"/>
              </w:tabs>
              <w:rPr>
                <w:b/>
              </w:rPr>
            </w:pPr>
          </w:p>
          <w:p w:rsidR="00DB79BF" w:rsidRPr="003876CF" w:rsidRDefault="00DB79BF" w:rsidP="00DB79BF">
            <w:pPr>
              <w:tabs>
                <w:tab w:val="left" w:pos="426"/>
              </w:tabs>
              <w:rPr>
                <w:b/>
              </w:rPr>
            </w:pPr>
          </w:p>
          <w:p w:rsidR="00DB79BF" w:rsidRPr="003876CF" w:rsidRDefault="00DB79BF" w:rsidP="00DB79BF">
            <w:pPr>
              <w:tabs>
                <w:tab w:val="left" w:pos="426"/>
              </w:tabs>
              <w:rPr>
                <w:b/>
              </w:rPr>
            </w:pPr>
          </w:p>
          <w:p w:rsidR="00DB79BF" w:rsidRPr="003876CF" w:rsidRDefault="00DB79BF" w:rsidP="00DB79BF">
            <w:pPr>
              <w:tabs>
                <w:tab w:val="left" w:pos="426"/>
              </w:tabs>
              <w:rPr>
                <w:b/>
              </w:rPr>
            </w:pPr>
          </w:p>
          <w:p w:rsidR="00DB79BF" w:rsidRPr="003876CF" w:rsidRDefault="00DB79BF" w:rsidP="00DB79BF">
            <w:pPr>
              <w:tabs>
                <w:tab w:val="left" w:pos="426"/>
              </w:tabs>
              <w:rPr>
                <w:b/>
              </w:rPr>
            </w:pPr>
          </w:p>
          <w:p w:rsidR="00DB79BF" w:rsidRPr="003876CF" w:rsidRDefault="00DB79BF" w:rsidP="00DB79BF">
            <w:pPr>
              <w:tabs>
                <w:tab w:val="left" w:pos="426"/>
              </w:tabs>
              <w:rPr>
                <w:b/>
                <w:u w:val="single"/>
              </w:rPr>
            </w:pPr>
            <w:r w:rsidRPr="003876CF">
              <w:rPr>
                <w:b/>
              </w:rPr>
              <w:t>Персональные данные врачей</w:t>
            </w:r>
          </w:p>
        </w:tc>
        <w:tc>
          <w:tcPr>
            <w:tcW w:w="3969" w:type="dxa"/>
            <w:shd w:val="clear" w:color="auto" w:fill="auto"/>
          </w:tcPr>
          <w:p w:rsidR="00DB79BF" w:rsidRPr="00596F2E" w:rsidRDefault="00DB79BF" w:rsidP="00596F2E">
            <w:pPr>
              <w:pStyle w:val="26"/>
              <w:tabs>
                <w:tab w:val="left" w:pos="318"/>
                <w:tab w:val="left" w:pos="851"/>
              </w:tabs>
              <w:spacing w:after="60" w:line="281" w:lineRule="exact"/>
              <w:ind w:left="176" w:right="20" w:firstLine="0"/>
              <w:jc w:val="both"/>
            </w:pPr>
            <w:r w:rsidRPr="003876CF">
              <w:lastRenderedPageBreak/>
              <w:t xml:space="preserve">обеспечение </w:t>
            </w:r>
            <w:proofErr w:type="spellStart"/>
            <w:r w:rsidRPr="003876CF">
              <w:t>льготополучателей</w:t>
            </w:r>
            <w:proofErr w:type="spellEnd"/>
            <w:r w:rsidRPr="003876CF">
              <w:t xml:space="preserve"> необходимыми лекарственными препаратами, изделиями медицинского назначения, а также специализированными продуктами детского питания для </w:t>
            </w:r>
            <w:r w:rsidRPr="003876CF">
              <w:lastRenderedPageBreak/>
              <w:t>детей-инвалидов в соответствии с действующим законодательством</w:t>
            </w:r>
          </w:p>
        </w:tc>
        <w:tc>
          <w:tcPr>
            <w:tcW w:w="7371" w:type="dxa"/>
            <w:shd w:val="clear" w:color="auto" w:fill="auto"/>
          </w:tcPr>
          <w:p w:rsidR="00DB79BF" w:rsidRPr="003876CF" w:rsidRDefault="00DB79BF" w:rsidP="00DB79BF">
            <w:pPr>
              <w:pStyle w:val="26"/>
              <w:numPr>
                <w:ilvl w:val="2"/>
                <w:numId w:val="4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lastRenderedPageBreak/>
              <w:t>фамилия, имя, отчество (последнее при наличии);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4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адрес места жительства (адрес регистрации, фактического проживания);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4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число, месяц, год рождения;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4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lastRenderedPageBreak/>
              <w:t>вид, серия, номер документа, удостоверяющего личность, наименование органа, выдавшего его, дата выдачи, код подразделения;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4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реквизиты страхового свидетельства государственного пенсионного страхования;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4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реквизиты страхового медицинского полиса обязательного медицинского страхования;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4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сведения об инвалидности, диагнозе, категории заболевания;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4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данные о льготах;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4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 xml:space="preserve"> иные персональные данные, необходимые для достижения целей </w:t>
            </w:r>
          </w:p>
          <w:p w:rsidR="00DB79BF" w:rsidRPr="003876CF" w:rsidRDefault="00DB79BF" w:rsidP="00DB79BF">
            <w:pPr>
              <w:pStyle w:val="26"/>
              <w:tabs>
                <w:tab w:val="left" w:pos="68"/>
                <w:tab w:val="left" w:pos="335"/>
                <w:tab w:val="left" w:pos="709"/>
              </w:tabs>
              <w:jc w:val="both"/>
            </w:pPr>
          </w:p>
          <w:p w:rsidR="00DB79BF" w:rsidRPr="003876CF" w:rsidRDefault="00DB79BF" w:rsidP="00DB79BF">
            <w:pPr>
              <w:pStyle w:val="26"/>
              <w:tabs>
                <w:tab w:val="left" w:pos="68"/>
                <w:tab w:val="left" w:pos="335"/>
                <w:tab w:val="left" w:pos="709"/>
              </w:tabs>
              <w:jc w:val="both"/>
            </w:pPr>
          </w:p>
          <w:p w:rsidR="00DB79BF" w:rsidRPr="003876CF" w:rsidRDefault="00DB79BF" w:rsidP="00DB79BF">
            <w:pPr>
              <w:pStyle w:val="26"/>
              <w:numPr>
                <w:ilvl w:val="2"/>
                <w:numId w:val="3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фамилия, имя, отчество;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3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место работы;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3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должность;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3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индивидуальный код врача;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3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иные персональные данные, необходимые для достижения целей.</w:t>
            </w:r>
          </w:p>
          <w:p w:rsidR="00DB79BF" w:rsidRPr="003876CF" w:rsidRDefault="00DB79BF" w:rsidP="00DB79BF">
            <w:pPr>
              <w:pStyle w:val="26"/>
              <w:tabs>
                <w:tab w:val="left" w:pos="426"/>
                <w:tab w:val="left" w:pos="709"/>
              </w:tabs>
              <w:ind w:left="709" w:firstLine="0"/>
              <w:jc w:val="both"/>
            </w:pPr>
          </w:p>
        </w:tc>
      </w:tr>
      <w:tr w:rsidR="00DB79BF" w:rsidRPr="003876CF" w:rsidTr="00994FFA">
        <w:tc>
          <w:tcPr>
            <w:tcW w:w="2977" w:type="dxa"/>
            <w:shd w:val="clear" w:color="auto" w:fill="auto"/>
          </w:tcPr>
          <w:p w:rsidR="00DB79BF" w:rsidRPr="003876CF" w:rsidRDefault="00DB79BF" w:rsidP="00DB79BF">
            <w:pPr>
              <w:tabs>
                <w:tab w:val="left" w:pos="426"/>
              </w:tabs>
              <w:rPr>
                <w:b/>
                <w:u w:val="single"/>
              </w:rPr>
            </w:pPr>
            <w:r w:rsidRPr="003876CF">
              <w:rPr>
                <w:b/>
              </w:rPr>
              <w:lastRenderedPageBreak/>
              <w:t>Персональные данные покупателей Интернет-магазина</w:t>
            </w:r>
          </w:p>
        </w:tc>
        <w:tc>
          <w:tcPr>
            <w:tcW w:w="3969" w:type="dxa"/>
            <w:shd w:val="clear" w:color="auto" w:fill="auto"/>
          </w:tcPr>
          <w:p w:rsidR="00DB79BF" w:rsidRPr="003876CF" w:rsidRDefault="00DB79BF" w:rsidP="00DB79BF">
            <w:pPr>
              <w:pStyle w:val="26"/>
              <w:tabs>
                <w:tab w:val="left" w:pos="0"/>
                <w:tab w:val="left" w:pos="34"/>
              </w:tabs>
              <w:spacing w:after="60" w:line="281" w:lineRule="exact"/>
              <w:ind w:left="34" w:right="20" w:firstLine="0"/>
              <w:jc w:val="both"/>
              <w:rPr>
                <w:b/>
                <w:u w:val="single"/>
              </w:rPr>
            </w:pPr>
            <w:r w:rsidRPr="003876CF">
              <w:t>обработка запросов на приобретение товаров, размещенных в Интернет-магазине</w:t>
            </w:r>
          </w:p>
        </w:tc>
        <w:tc>
          <w:tcPr>
            <w:tcW w:w="7371" w:type="dxa"/>
            <w:shd w:val="clear" w:color="auto" w:fill="auto"/>
          </w:tcPr>
          <w:p w:rsidR="00DB79BF" w:rsidRPr="003876CF" w:rsidRDefault="00DB79BF" w:rsidP="00DB79BF">
            <w:pPr>
              <w:pStyle w:val="26"/>
              <w:numPr>
                <w:ilvl w:val="2"/>
                <w:numId w:val="8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фамилия, имя, отчество (последнее при наличии);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8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адрес доставки;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8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номер телефона;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8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адрес электронной почты;</w:t>
            </w:r>
          </w:p>
          <w:p w:rsidR="00DB79BF" w:rsidRPr="003876CF" w:rsidRDefault="00DB79BF" w:rsidP="00DB79BF">
            <w:pPr>
              <w:pStyle w:val="26"/>
              <w:numPr>
                <w:ilvl w:val="2"/>
                <w:numId w:val="8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иные персональные данные, необходимые для достижения целей</w:t>
            </w:r>
          </w:p>
          <w:p w:rsidR="00DB79BF" w:rsidRPr="003876CF" w:rsidRDefault="00DB79BF" w:rsidP="00DB79BF">
            <w:pPr>
              <w:pStyle w:val="26"/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  <w:rPr>
                <w:b/>
                <w:u w:val="single"/>
              </w:rPr>
            </w:pPr>
          </w:p>
        </w:tc>
      </w:tr>
      <w:tr w:rsidR="00204826" w:rsidRPr="003876CF" w:rsidTr="00994FFA">
        <w:tc>
          <w:tcPr>
            <w:tcW w:w="2977" w:type="dxa"/>
            <w:shd w:val="clear" w:color="auto" w:fill="auto"/>
          </w:tcPr>
          <w:p w:rsidR="00204826" w:rsidRPr="003876CF" w:rsidRDefault="00204826" w:rsidP="00204826">
            <w:pPr>
              <w:tabs>
                <w:tab w:val="left" w:pos="426"/>
              </w:tabs>
              <w:rPr>
                <w:b/>
              </w:rPr>
            </w:pPr>
            <w:r w:rsidRPr="003876CF">
              <w:rPr>
                <w:b/>
              </w:rPr>
              <w:t>Персональные данные участников закупок и торгов</w:t>
            </w:r>
          </w:p>
        </w:tc>
        <w:tc>
          <w:tcPr>
            <w:tcW w:w="3969" w:type="dxa"/>
            <w:shd w:val="clear" w:color="auto" w:fill="auto"/>
          </w:tcPr>
          <w:p w:rsidR="00204826" w:rsidRPr="003876CF" w:rsidRDefault="00E710A1" w:rsidP="00204826">
            <w:pPr>
              <w:pStyle w:val="26"/>
              <w:tabs>
                <w:tab w:val="left" w:pos="0"/>
                <w:tab w:val="left" w:pos="34"/>
              </w:tabs>
              <w:spacing w:after="60" w:line="281" w:lineRule="exact"/>
              <w:ind w:left="34" w:right="20" w:firstLine="0"/>
              <w:jc w:val="both"/>
            </w:pPr>
            <w:r>
              <w:t xml:space="preserve">рассмотрение участников закупок и торгов на соответствие требованиям в соответствии с действующим законодательством РФ </w:t>
            </w:r>
          </w:p>
        </w:tc>
        <w:tc>
          <w:tcPr>
            <w:tcW w:w="7371" w:type="dxa"/>
            <w:shd w:val="clear" w:color="auto" w:fill="auto"/>
          </w:tcPr>
          <w:p w:rsidR="00204826" w:rsidRPr="003876CF" w:rsidRDefault="00204826" w:rsidP="00204826">
            <w:pPr>
              <w:pStyle w:val="26"/>
              <w:numPr>
                <w:ilvl w:val="2"/>
                <w:numId w:val="10"/>
              </w:numPr>
              <w:tabs>
                <w:tab w:val="left" w:pos="68"/>
                <w:tab w:val="left" w:pos="335"/>
                <w:tab w:val="left" w:pos="709"/>
              </w:tabs>
              <w:ind w:left="459" w:hanging="425"/>
              <w:jc w:val="both"/>
            </w:pPr>
            <w:r w:rsidRPr="003876CF">
              <w:t>фамилия, имя, отчество (в том числе предыдущие фамилии, имена и (или) отчества, в случае их изменения);</w:t>
            </w:r>
          </w:p>
          <w:p w:rsidR="00204826" w:rsidRPr="003876CF" w:rsidRDefault="00204826" w:rsidP="00204826">
            <w:pPr>
              <w:pStyle w:val="26"/>
              <w:numPr>
                <w:ilvl w:val="2"/>
                <w:numId w:val="10"/>
              </w:numPr>
              <w:tabs>
                <w:tab w:val="left" w:pos="68"/>
                <w:tab w:val="left" w:pos="335"/>
                <w:tab w:val="left" w:pos="709"/>
              </w:tabs>
              <w:ind w:left="459" w:hanging="425"/>
              <w:jc w:val="both"/>
            </w:pPr>
            <w:r w:rsidRPr="003876CF">
              <w:t>вид, серия, номер документа, удостоверяющего личность, наименование органа, выдавшего его, дата выдачи, код подраз</w:t>
            </w:r>
            <w:bookmarkStart w:id="16" w:name="_GoBack"/>
            <w:bookmarkEnd w:id="16"/>
            <w:r w:rsidRPr="003876CF">
              <w:t>деления;</w:t>
            </w:r>
          </w:p>
          <w:p w:rsidR="00204826" w:rsidRPr="003876CF" w:rsidRDefault="00204826" w:rsidP="00204826">
            <w:pPr>
              <w:pStyle w:val="26"/>
              <w:numPr>
                <w:ilvl w:val="2"/>
                <w:numId w:val="10"/>
              </w:numPr>
              <w:tabs>
                <w:tab w:val="left" w:pos="68"/>
                <w:tab w:val="left" w:pos="335"/>
                <w:tab w:val="left" w:pos="709"/>
              </w:tabs>
              <w:ind w:left="459" w:hanging="425"/>
              <w:jc w:val="both"/>
            </w:pPr>
            <w:r w:rsidRPr="003876CF">
              <w:lastRenderedPageBreak/>
              <w:t>адрес места жительства (адрес регистрации, фактического проживания);</w:t>
            </w:r>
          </w:p>
          <w:p w:rsidR="00204826" w:rsidRPr="003876CF" w:rsidRDefault="00204826" w:rsidP="00204826">
            <w:pPr>
              <w:pStyle w:val="26"/>
              <w:numPr>
                <w:ilvl w:val="2"/>
                <w:numId w:val="10"/>
              </w:numPr>
              <w:tabs>
                <w:tab w:val="left" w:pos="68"/>
                <w:tab w:val="left" w:pos="335"/>
                <w:tab w:val="left" w:pos="709"/>
              </w:tabs>
              <w:ind w:left="459" w:hanging="425"/>
              <w:jc w:val="both"/>
            </w:pPr>
            <w:r w:rsidRPr="003876CF">
              <w:t>номер контактного телефона или сведения о других способах связи;</w:t>
            </w:r>
          </w:p>
          <w:p w:rsidR="00204826" w:rsidRPr="003876CF" w:rsidRDefault="00204826" w:rsidP="00204826">
            <w:pPr>
              <w:pStyle w:val="26"/>
              <w:numPr>
                <w:ilvl w:val="2"/>
                <w:numId w:val="10"/>
              </w:numPr>
              <w:tabs>
                <w:tab w:val="left" w:pos="68"/>
                <w:tab w:val="left" w:pos="335"/>
                <w:tab w:val="left" w:pos="709"/>
              </w:tabs>
              <w:ind w:left="459" w:hanging="425"/>
              <w:jc w:val="both"/>
            </w:pPr>
            <w:r w:rsidRPr="003876CF">
              <w:t>идентификационный номер налогоплательщика;</w:t>
            </w:r>
          </w:p>
          <w:p w:rsidR="00204826" w:rsidRPr="003876CF" w:rsidRDefault="00204826" w:rsidP="00204826">
            <w:pPr>
              <w:pStyle w:val="26"/>
              <w:numPr>
                <w:ilvl w:val="2"/>
                <w:numId w:val="10"/>
              </w:numPr>
              <w:tabs>
                <w:tab w:val="left" w:pos="68"/>
                <w:tab w:val="left" w:pos="335"/>
                <w:tab w:val="left" w:pos="709"/>
              </w:tabs>
              <w:ind w:left="459" w:hanging="425"/>
              <w:jc w:val="both"/>
            </w:pPr>
            <w:r w:rsidRPr="003876CF">
              <w:t>иные персональные данные, необходимые для достижения целей, указанных в согласии на обработку персональных данных</w:t>
            </w:r>
          </w:p>
        </w:tc>
      </w:tr>
      <w:tr w:rsidR="00204826" w:rsidRPr="003876CF" w:rsidTr="00994FFA">
        <w:tc>
          <w:tcPr>
            <w:tcW w:w="2977" w:type="dxa"/>
            <w:shd w:val="clear" w:color="auto" w:fill="auto"/>
          </w:tcPr>
          <w:p w:rsidR="00204826" w:rsidRPr="003876CF" w:rsidRDefault="00204826" w:rsidP="00204826">
            <w:pPr>
              <w:tabs>
                <w:tab w:val="left" w:pos="426"/>
              </w:tabs>
              <w:rPr>
                <w:b/>
                <w:u w:val="single"/>
              </w:rPr>
            </w:pPr>
            <w:r w:rsidRPr="003876CF">
              <w:rPr>
                <w:b/>
              </w:rPr>
              <w:lastRenderedPageBreak/>
              <w:t>Персональные данные иных категорий граждан</w:t>
            </w:r>
          </w:p>
        </w:tc>
        <w:tc>
          <w:tcPr>
            <w:tcW w:w="3969" w:type="dxa"/>
            <w:shd w:val="clear" w:color="auto" w:fill="auto"/>
          </w:tcPr>
          <w:p w:rsidR="00204826" w:rsidRPr="003876CF" w:rsidRDefault="00204826" w:rsidP="00204826">
            <w:pPr>
              <w:pStyle w:val="26"/>
              <w:tabs>
                <w:tab w:val="left" w:pos="0"/>
                <w:tab w:val="left" w:pos="34"/>
              </w:tabs>
              <w:spacing w:after="60" w:line="281" w:lineRule="exact"/>
              <w:ind w:left="34" w:right="20" w:firstLine="0"/>
              <w:jc w:val="both"/>
            </w:pPr>
            <w:r w:rsidRPr="003876CF">
              <w:t>цели, указанные в письменном согласии на обработку персональных данных</w:t>
            </w:r>
          </w:p>
        </w:tc>
        <w:tc>
          <w:tcPr>
            <w:tcW w:w="7371" w:type="dxa"/>
            <w:shd w:val="clear" w:color="auto" w:fill="auto"/>
          </w:tcPr>
          <w:p w:rsidR="00204826" w:rsidRPr="003876CF" w:rsidRDefault="00204826" w:rsidP="00204826">
            <w:pPr>
              <w:pStyle w:val="26"/>
              <w:numPr>
                <w:ilvl w:val="2"/>
                <w:numId w:val="15"/>
              </w:numPr>
              <w:tabs>
                <w:tab w:val="left" w:pos="68"/>
                <w:tab w:val="left" w:pos="335"/>
                <w:tab w:val="left" w:pos="709"/>
              </w:tabs>
              <w:ind w:left="176" w:hanging="142"/>
              <w:jc w:val="both"/>
            </w:pPr>
            <w:r w:rsidRPr="003876CF">
              <w:t>фамилия, имя, отчество (в том числе предыдущие фамилии, имена и (или) отчества, в случае их изменения);</w:t>
            </w:r>
          </w:p>
          <w:p w:rsidR="00204826" w:rsidRPr="003876CF" w:rsidRDefault="00204826" w:rsidP="00204826">
            <w:pPr>
              <w:pStyle w:val="26"/>
              <w:numPr>
                <w:ilvl w:val="2"/>
                <w:numId w:val="1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число, месяц, год рождения;</w:t>
            </w:r>
          </w:p>
          <w:p w:rsidR="00204826" w:rsidRPr="003876CF" w:rsidRDefault="00204826" w:rsidP="00204826">
            <w:pPr>
              <w:pStyle w:val="26"/>
              <w:numPr>
                <w:ilvl w:val="2"/>
                <w:numId w:val="1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место рождения;</w:t>
            </w:r>
          </w:p>
          <w:p w:rsidR="00204826" w:rsidRPr="003876CF" w:rsidRDefault="00204826" w:rsidP="00204826">
            <w:pPr>
              <w:pStyle w:val="26"/>
              <w:numPr>
                <w:ilvl w:val="2"/>
                <w:numId w:val="1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информация о гражданстве (в том числе предыдущие гражданства, иные гражданства);</w:t>
            </w:r>
          </w:p>
          <w:p w:rsidR="00204826" w:rsidRPr="003876CF" w:rsidRDefault="00204826" w:rsidP="00204826">
            <w:pPr>
              <w:pStyle w:val="26"/>
              <w:numPr>
                <w:ilvl w:val="2"/>
                <w:numId w:val="1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вид, серия, номер документа, удостоверяющего личность, наименование органа, выдавшего его, дата выдачи, код подразделения;</w:t>
            </w:r>
          </w:p>
          <w:p w:rsidR="00204826" w:rsidRPr="003876CF" w:rsidRDefault="00204826" w:rsidP="00204826">
            <w:pPr>
              <w:pStyle w:val="26"/>
              <w:numPr>
                <w:ilvl w:val="2"/>
                <w:numId w:val="1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адрес места жительства (адрес регистрации, фактического проживания);</w:t>
            </w:r>
          </w:p>
          <w:p w:rsidR="00204826" w:rsidRPr="003876CF" w:rsidRDefault="00204826" w:rsidP="00204826">
            <w:pPr>
              <w:pStyle w:val="26"/>
              <w:numPr>
                <w:ilvl w:val="2"/>
                <w:numId w:val="1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номер контактного телефона или сведения о других способах связи;</w:t>
            </w:r>
          </w:p>
          <w:p w:rsidR="00204826" w:rsidRPr="00F95EF2" w:rsidRDefault="00204826" w:rsidP="00204826">
            <w:pPr>
              <w:pStyle w:val="26"/>
              <w:numPr>
                <w:ilvl w:val="2"/>
                <w:numId w:val="15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иные персональные данные, необходимые для достижения целей, указанных в согласии на обработку персональных данных</w:t>
            </w:r>
          </w:p>
        </w:tc>
      </w:tr>
      <w:tr w:rsidR="00204826" w:rsidRPr="003876CF" w:rsidTr="00994FFA">
        <w:tc>
          <w:tcPr>
            <w:tcW w:w="2977" w:type="dxa"/>
            <w:shd w:val="clear" w:color="auto" w:fill="auto"/>
          </w:tcPr>
          <w:p w:rsidR="00204826" w:rsidRPr="003876CF" w:rsidRDefault="00204826" w:rsidP="00204826">
            <w:pPr>
              <w:tabs>
                <w:tab w:val="left" w:pos="426"/>
              </w:tabs>
              <w:rPr>
                <w:b/>
                <w:u w:val="single"/>
              </w:rPr>
            </w:pPr>
            <w:r w:rsidRPr="003876CF">
              <w:rPr>
                <w:b/>
              </w:rPr>
              <w:t>Персональные данные иных категорий граждан</w:t>
            </w:r>
          </w:p>
        </w:tc>
        <w:tc>
          <w:tcPr>
            <w:tcW w:w="3969" w:type="dxa"/>
            <w:shd w:val="clear" w:color="auto" w:fill="auto"/>
          </w:tcPr>
          <w:p w:rsidR="00204826" w:rsidRPr="003876CF" w:rsidRDefault="00204826" w:rsidP="00204826">
            <w:pPr>
              <w:pStyle w:val="26"/>
              <w:tabs>
                <w:tab w:val="left" w:pos="34"/>
                <w:tab w:val="left" w:pos="851"/>
              </w:tabs>
              <w:spacing w:after="60" w:line="281" w:lineRule="exact"/>
              <w:ind w:left="34" w:right="20" w:firstLine="0"/>
              <w:jc w:val="both"/>
              <w:rPr>
                <w:b/>
                <w:u w:val="single"/>
              </w:rPr>
            </w:pPr>
            <w:r w:rsidRPr="003876CF">
              <w:t>соблюдение действующего законодательства Российской Федерации</w:t>
            </w:r>
          </w:p>
        </w:tc>
        <w:tc>
          <w:tcPr>
            <w:tcW w:w="7371" w:type="dxa"/>
            <w:shd w:val="clear" w:color="auto" w:fill="auto"/>
          </w:tcPr>
          <w:p w:rsidR="00204826" w:rsidRPr="003876CF" w:rsidRDefault="00204826" w:rsidP="00204826">
            <w:pPr>
              <w:pStyle w:val="26"/>
              <w:numPr>
                <w:ilvl w:val="2"/>
                <w:numId w:val="11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фамилия, имя, отчество (в том числе предыдущие фамилии, имена и (или) отчества, в случае их изменения);</w:t>
            </w:r>
          </w:p>
          <w:p w:rsidR="00204826" w:rsidRPr="003876CF" w:rsidRDefault="00204826" w:rsidP="00204826">
            <w:pPr>
              <w:pStyle w:val="26"/>
              <w:numPr>
                <w:ilvl w:val="2"/>
                <w:numId w:val="11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число, месяц, год рождения;</w:t>
            </w:r>
          </w:p>
          <w:p w:rsidR="00204826" w:rsidRPr="003876CF" w:rsidRDefault="00204826" w:rsidP="00204826">
            <w:pPr>
              <w:pStyle w:val="26"/>
              <w:numPr>
                <w:ilvl w:val="2"/>
                <w:numId w:val="11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место рождения;</w:t>
            </w:r>
          </w:p>
          <w:p w:rsidR="00204826" w:rsidRPr="003876CF" w:rsidRDefault="00204826" w:rsidP="00204826">
            <w:pPr>
              <w:pStyle w:val="26"/>
              <w:numPr>
                <w:ilvl w:val="2"/>
                <w:numId w:val="11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информация о гражданстве (в том числе предыдущие гражданства, иные гражданства);</w:t>
            </w:r>
          </w:p>
          <w:p w:rsidR="00204826" w:rsidRPr="003876CF" w:rsidRDefault="00204826" w:rsidP="00204826">
            <w:pPr>
              <w:pStyle w:val="26"/>
              <w:numPr>
                <w:ilvl w:val="2"/>
                <w:numId w:val="11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lastRenderedPageBreak/>
              <w:t>вид, серия, номер документа, удостоверяющего личность, наименование органа, выдавшего его, дата выдачи, код подразделения;</w:t>
            </w:r>
          </w:p>
          <w:p w:rsidR="00204826" w:rsidRPr="003876CF" w:rsidRDefault="00204826" w:rsidP="00204826">
            <w:pPr>
              <w:pStyle w:val="26"/>
              <w:numPr>
                <w:ilvl w:val="2"/>
                <w:numId w:val="11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адрес места жительства (адрес регистрации, фактического проживания);</w:t>
            </w:r>
          </w:p>
          <w:p w:rsidR="00204826" w:rsidRPr="003876CF" w:rsidRDefault="00204826" w:rsidP="00204826">
            <w:pPr>
              <w:pStyle w:val="26"/>
              <w:numPr>
                <w:ilvl w:val="2"/>
                <w:numId w:val="11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номер контактного телефона или сведения о других способах связи;</w:t>
            </w:r>
          </w:p>
          <w:p w:rsidR="00204826" w:rsidRPr="00F95EF2" w:rsidRDefault="00204826" w:rsidP="00204826">
            <w:pPr>
              <w:pStyle w:val="26"/>
              <w:numPr>
                <w:ilvl w:val="2"/>
                <w:numId w:val="11"/>
              </w:numPr>
              <w:tabs>
                <w:tab w:val="left" w:pos="68"/>
                <w:tab w:val="left" w:pos="335"/>
                <w:tab w:val="left" w:pos="709"/>
              </w:tabs>
              <w:ind w:left="68" w:firstLine="0"/>
              <w:jc w:val="both"/>
            </w:pPr>
            <w:r w:rsidRPr="003876CF">
              <w:t>иные персональные данные, необходимые для достижения цели</w:t>
            </w:r>
          </w:p>
        </w:tc>
      </w:tr>
    </w:tbl>
    <w:p w:rsidR="004F1A7E" w:rsidRPr="003876CF" w:rsidRDefault="004F1A7E" w:rsidP="009E2B4B">
      <w:pPr>
        <w:tabs>
          <w:tab w:val="left" w:pos="426"/>
        </w:tabs>
        <w:ind w:left="709" w:hanging="709"/>
        <w:rPr>
          <w:b/>
          <w:u w:val="single"/>
        </w:rPr>
      </w:pPr>
    </w:p>
    <w:p w:rsidR="00962932" w:rsidRPr="003876CF" w:rsidRDefault="00962932" w:rsidP="00A36E9F">
      <w:pPr>
        <w:pStyle w:val="26"/>
        <w:tabs>
          <w:tab w:val="left" w:pos="709"/>
          <w:tab w:val="left" w:pos="851"/>
        </w:tabs>
        <w:spacing w:after="60" w:line="281" w:lineRule="exact"/>
        <w:ind w:left="709" w:right="20" w:firstLine="0"/>
        <w:jc w:val="both"/>
        <w:rPr>
          <w:color w:val="FF0000"/>
        </w:rPr>
      </w:pPr>
      <w:r w:rsidRPr="003876CF">
        <w:rPr>
          <w:color w:val="FF0000"/>
        </w:rPr>
        <w:t xml:space="preserve"> </w:t>
      </w:r>
    </w:p>
    <w:p w:rsidR="009C638F" w:rsidRPr="003876CF" w:rsidRDefault="009C638F" w:rsidP="00593D61">
      <w:pPr>
        <w:pStyle w:val="26"/>
        <w:tabs>
          <w:tab w:val="left" w:pos="709"/>
          <w:tab w:val="left" w:pos="851"/>
        </w:tabs>
        <w:spacing w:after="60" w:line="281" w:lineRule="exact"/>
        <w:ind w:right="20"/>
        <w:jc w:val="both"/>
        <w:sectPr w:rsidR="009C638F" w:rsidRPr="003876CF" w:rsidSect="00994FFA">
          <w:headerReference w:type="default" r:id="rId14"/>
          <w:headerReference w:type="first" r:id="rId15"/>
          <w:pgSz w:w="16838" w:h="11906" w:orient="landscape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A0EA0" w:rsidRPr="003876CF" w:rsidRDefault="007A0EA0" w:rsidP="00ED5E9E">
      <w:pPr>
        <w:numPr>
          <w:ilvl w:val="0"/>
          <w:numId w:val="1"/>
        </w:numPr>
        <w:tabs>
          <w:tab w:val="left" w:pos="426"/>
        </w:tabs>
        <w:ind w:left="426" w:hanging="426"/>
        <w:outlineLvl w:val="0"/>
        <w:rPr>
          <w:b/>
          <w:u w:val="single"/>
        </w:rPr>
      </w:pPr>
      <w:bookmarkStart w:id="17" w:name="_Toc55907175"/>
      <w:r w:rsidRPr="003876CF">
        <w:rPr>
          <w:b/>
          <w:u w:val="single"/>
        </w:rPr>
        <w:lastRenderedPageBreak/>
        <w:t xml:space="preserve">ПОРЯДОК ОБРАБОТКИ ПЕРСОНАЛЬНЫХ ДАННЫХ </w:t>
      </w:r>
      <w:r w:rsidR="00D2338A">
        <w:rPr>
          <w:b/>
          <w:u w:val="single"/>
        </w:rPr>
        <w:t>В ОБЩЕСТВЕ</w:t>
      </w:r>
      <w:bookmarkEnd w:id="17"/>
    </w:p>
    <w:p w:rsidR="00593D61" w:rsidRPr="003876CF" w:rsidRDefault="00593D61" w:rsidP="007244C1">
      <w:pPr>
        <w:pStyle w:val="26"/>
        <w:tabs>
          <w:tab w:val="left" w:pos="709"/>
        </w:tabs>
        <w:ind w:left="0" w:firstLine="0"/>
        <w:jc w:val="both"/>
      </w:pPr>
    </w:p>
    <w:p w:rsidR="00705BD3" w:rsidRPr="00596F2E" w:rsidRDefault="009430A8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 xml:space="preserve">Обработка персональных данных </w:t>
      </w:r>
      <w:r w:rsidR="00D2338A" w:rsidRPr="00596F2E">
        <w:rPr>
          <w:sz w:val="24"/>
          <w:szCs w:val="24"/>
        </w:rPr>
        <w:t xml:space="preserve">в </w:t>
      </w:r>
      <w:r w:rsidR="00B06BE3" w:rsidRPr="00596F2E">
        <w:rPr>
          <w:sz w:val="24"/>
          <w:szCs w:val="24"/>
        </w:rPr>
        <w:t>О</w:t>
      </w:r>
      <w:r w:rsidR="00D2338A" w:rsidRPr="00596F2E">
        <w:rPr>
          <w:sz w:val="24"/>
          <w:szCs w:val="24"/>
        </w:rPr>
        <w:t>бществе</w:t>
      </w:r>
      <w:r w:rsidR="00324D85" w:rsidRPr="00596F2E">
        <w:rPr>
          <w:sz w:val="24"/>
          <w:szCs w:val="24"/>
        </w:rPr>
        <w:t xml:space="preserve"> </w:t>
      </w:r>
      <w:r w:rsidR="00705BD3" w:rsidRPr="00596F2E">
        <w:rPr>
          <w:sz w:val="24"/>
          <w:szCs w:val="24"/>
        </w:rPr>
        <w:t>осуществляется в соответствии с «П</w:t>
      </w:r>
      <w:r w:rsidR="008C6D8F" w:rsidRPr="00596F2E">
        <w:rPr>
          <w:sz w:val="24"/>
          <w:szCs w:val="24"/>
        </w:rPr>
        <w:t>оложением об</w:t>
      </w:r>
      <w:r w:rsidR="00705BD3" w:rsidRPr="00596F2E">
        <w:rPr>
          <w:sz w:val="24"/>
          <w:szCs w:val="24"/>
        </w:rPr>
        <w:t xml:space="preserve"> обработк</w:t>
      </w:r>
      <w:r w:rsidR="008C6D8F" w:rsidRPr="00596F2E">
        <w:rPr>
          <w:sz w:val="24"/>
          <w:szCs w:val="24"/>
        </w:rPr>
        <w:t>е</w:t>
      </w:r>
      <w:r w:rsidR="00705BD3" w:rsidRPr="00596F2E">
        <w:rPr>
          <w:sz w:val="24"/>
          <w:szCs w:val="24"/>
        </w:rPr>
        <w:t xml:space="preserve"> персональных данных</w:t>
      </w:r>
      <w:r w:rsidR="00103ADC" w:rsidRPr="00596F2E">
        <w:rPr>
          <w:sz w:val="24"/>
          <w:szCs w:val="24"/>
        </w:rPr>
        <w:t>», утвержденным приказом генерального директора</w:t>
      </w:r>
      <w:r w:rsidR="00705BD3" w:rsidRPr="00596F2E">
        <w:rPr>
          <w:sz w:val="24"/>
          <w:szCs w:val="24"/>
        </w:rPr>
        <w:t>.</w:t>
      </w:r>
    </w:p>
    <w:p w:rsidR="00705BD3" w:rsidRPr="00F95EF2" w:rsidRDefault="00705BD3" w:rsidP="00CA1E7A">
      <w:pPr>
        <w:tabs>
          <w:tab w:val="left" w:pos="709"/>
        </w:tabs>
        <w:autoSpaceDE w:val="0"/>
        <w:autoSpaceDN w:val="0"/>
        <w:adjustRightInd w:val="0"/>
        <w:jc w:val="both"/>
      </w:pPr>
    </w:p>
    <w:p w:rsidR="00F07A18" w:rsidRPr="003876CF" w:rsidRDefault="007244C1" w:rsidP="00D2338A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outlineLvl w:val="0"/>
      </w:pPr>
      <w:bookmarkStart w:id="18" w:name="_Toc55907176"/>
      <w:r w:rsidRPr="003876CF">
        <w:rPr>
          <w:b/>
          <w:u w:val="single"/>
        </w:rPr>
        <w:t xml:space="preserve">ОБЕСПЕЧЕНИЕ БЕЗОПАСНОСТИ ПЕРСОНАЛЬНЫХ ДАННЫХ, ОБРАБАТЫВАЕМЫХ </w:t>
      </w:r>
      <w:r w:rsidR="00D2338A">
        <w:rPr>
          <w:b/>
          <w:u w:val="single"/>
        </w:rPr>
        <w:t>В ОБЩЕСТВЕ</w:t>
      </w:r>
      <w:bookmarkEnd w:id="18"/>
    </w:p>
    <w:p w:rsidR="00BD4C92" w:rsidRPr="003876CF" w:rsidRDefault="00BD4C92" w:rsidP="00CA1E7A">
      <w:pPr>
        <w:pStyle w:val="26"/>
        <w:tabs>
          <w:tab w:val="left" w:pos="426"/>
          <w:tab w:val="left" w:pos="709"/>
        </w:tabs>
        <w:ind w:left="0" w:firstLine="0"/>
        <w:jc w:val="both"/>
      </w:pPr>
    </w:p>
    <w:p w:rsidR="00FE54D0" w:rsidRPr="00596F2E" w:rsidRDefault="00BD4C92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 xml:space="preserve">Обеспечение безопасности персональных данных, обрабатываемых в информационных системах персональных данных </w:t>
      </w:r>
      <w:r w:rsidR="00D2338A" w:rsidRPr="00596F2E">
        <w:rPr>
          <w:sz w:val="24"/>
          <w:szCs w:val="24"/>
        </w:rPr>
        <w:t>Общества</w:t>
      </w:r>
      <w:r w:rsidRPr="00596F2E">
        <w:rPr>
          <w:sz w:val="24"/>
          <w:szCs w:val="24"/>
        </w:rPr>
        <w:t>, достигается путем исключения несанкционированного, в том числе случайного, доступа к персональным данным, а также принятия следующих мер по обеспечению безопасности:</w:t>
      </w:r>
    </w:p>
    <w:p w:rsidR="00FE54D0" w:rsidRPr="00596F2E" w:rsidRDefault="00FE54D0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>о</w:t>
      </w:r>
      <w:r w:rsidR="00BD4C92" w:rsidRPr="00596F2E">
        <w:rPr>
          <w:sz w:val="24"/>
          <w:szCs w:val="24"/>
        </w:rPr>
        <w:t xml:space="preserve">пределение угроз безопасности персональных данных при их обработке в информационных системах персональных данных </w:t>
      </w:r>
      <w:r w:rsidR="00D2338A" w:rsidRPr="00596F2E">
        <w:rPr>
          <w:sz w:val="24"/>
          <w:szCs w:val="24"/>
        </w:rPr>
        <w:t>Общества</w:t>
      </w:r>
      <w:r w:rsidR="00BD4C92" w:rsidRPr="00596F2E">
        <w:rPr>
          <w:sz w:val="24"/>
          <w:szCs w:val="24"/>
        </w:rPr>
        <w:t>;</w:t>
      </w:r>
    </w:p>
    <w:p w:rsidR="00FE54D0" w:rsidRPr="00596F2E" w:rsidRDefault="00BD4C92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>применени</w:t>
      </w:r>
      <w:r w:rsidR="007244C1" w:rsidRPr="00596F2E">
        <w:rPr>
          <w:sz w:val="24"/>
          <w:szCs w:val="24"/>
        </w:rPr>
        <w:t>е</w:t>
      </w:r>
      <w:r w:rsidRPr="00596F2E">
        <w:rPr>
          <w:sz w:val="24"/>
          <w:szCs w:val="24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 </w:t>
      </w:r>
      <w:r w:rsidR="00D2338A" w:rsidRPr="00596F2E">
        <w:rPr>
          <w:sz w:val="24"/>
          <w:szCs w:val="24"/>
        </w:rPr>
        <w:t>Общества</w:t>
      </w:r>
      <w:r w:rsidRPr="00596F2E">
        <w:rPr>
          <w:sz w:val="24"/>
          <w:szCs w:val="24"/>
        </w:rPr>
        <w:t>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FE54D0" w:rsidRPr="00596F2E" w:rsidRDefault="00BD4C92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>применение прошедших в установленном порядке процедур оценки соответствия средств защиты информации;</w:t>
      </w:r>
    </w:p>
    <w:p w:rsidR="00FE54D0" w:rsidRPr="00596F2E" w:rsidRDefault="00BD4C92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FE54D0" w:rsidRPr="00596F2E" w:rsidRDefault="00BD4C92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>учет машинных носителей персональных данных;</w:t>
      </w:r>
    </w:p>
    <w:p w:rsidR="00FE54D0" w:rsidRPr="00596F2E" w:rsidRDefault="00BD4C92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>обнаружение фактов несанкционированного доступа к персональным данным и принятие мер</w:t>
      </w:r>
      <w:r w:rsidR="00CE5DEC" w:rsidRPr="00596F2E">
        <w:rPr>
          <w:sz w:val="24"/>
          <w:szCs w:val="24"/>
        </w:rPr>
        <w:t xml:space="preserve"> по предотвращению несанкционированного доступа</w:t>
      </w:r>
      <w:r w:rsidRPr="00596F2E">
        <w:rPr>
          <w:sz w:val="24"/>
          <w:szCs w:val="24"/>
        </w:rPr>
        <w:t>;</w:t>
      </w:r>
    </w:p>
    <w:p w:rsidR="00FE54D0" w:rsidRPr="00596F2E" w:rsidRDefault="00BD4C92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>восстановление персональных данных, модифицированных или удаленных, уничтоженных вследствие несанкционированного доступа к ним;</w:t>
      </w:r>
    </w:p>
    <w:p w:rsidR="00FE54D0" w:rsidRPr="00596F2E" w:rsidRDefault="00BD4C92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 xml:space="preserve">установление правил доступа к персональным данным, обрабатываемым в информационных системах персональных данных </w:t>
      </w:r>
      <w:r w:rsidR="00D2338A" w:rsidRPr="00596F2E">
        <w:rPr>
          <w:sz w:val="24"/>
          <w:szCs w:val="24"/>
        </w:rPr>
        <w:t>Общества</w:t>
      </w:r>
      <w:r w:rsidRPr="00596F2E">
        <w:rPr>
          <w:sz w:val="24"/>
          <w:szCs w:val="24"/>
        </w:rPr>
        <w:t xml:space="preserve">, а также обеспечением регистрации и учета всех действий, совершаемых с персональными данными в информационных системах персональных данных </w:t>
      </w:r>
      <w:r w:rsidR="00D2338A" w:rsidRPr="00596F2E">
        <w:rPr>
          <w:sz w:val="24"/>
          <w:szCs w:val="24"/>
        </w:rPr>
        <w:t>Общества</w:t>
      </w:r>
      <w:r w:rsidRPr="00596F2E">
        <w:rPr>
          <w:sz w:val="24"/>
          <w:szCs w:val="24"/>
        </w:rPr>
        <w:t>;</w:t>
      </w:r>
    </w:p>
    <w:p w:rsidR="00FE54D0" w:rsidRPr="00596F2E" w:rsidRDefault="00BD4C92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>контроль за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:rsidR="00CE5DEC" w:rsidRPr="003876CF" w:rsidRDefault="00CE5DEC" w:rsidP="00CA1E7A">
      <w:pPr>
        <w:pStyle w:val="26"/>
        <w:tabs>
          <w:tab w:val="left" w:pos="426"/>
        </w:tabs>
        <w:jc w:val="both"/>
      </w:pPr>
    </w:p>
    <w:p w:rsidR="00324D85" w:rsidRPr="003876CF" w:rsidRDefault="00324D85" w:rsidP="00ED5E9E">
      <w:pPr>
        <w:numPr>
          <w:ilvl w:val="0"/>
          <w:numId w:val="1"/>
        </w:numPr>
        <w:tabs>
          <w:tab w:val="left" w:pos="426"/>
        </w:tabs>
        <w:ind w:left="426" w:hanging="426"/>
        <w:outlineLvl w:val="0"/>
        <w:rPr>
          <w:b/>
          <w:u w:val="single"/>
        </w:rPr>
      </w:pPr>
      <w:bookmarkStart w:id="19" w:name="_Toc55907177"/>
      <w:r w:rsidRPr="003876CF">
        <w:rPr>
          <w:b/>
          <w:u w:val="single"/>
        </w:rPr>
        <w:t xml:space="preserve">ЛИЦА, ОТВЕТСТВЕННЫЕ ЗА ОРГАНИЗАЦИЮ ОБРАБОТКИ ПЕРСОНАЛЬНЫХ ДАННЫХ </w:t>
      </w:r>
      <w:r w:rsidR="00D2338A">
        <w:rPr>
          <w:b/>
          <w:u w:val="single"/>
        </w:rPr>
        <w:t>В ОБЩЕСТВЕ</w:t>
      </w:r>
      <w:bookmarkEnd w:id="19"/>
    </w:p>
    <w:p w:rsidR="00CE5DEC" w:rsidRPr="003876CF" w:rsidRDefault="00CE5DEC" w:rsidP="00CE5DEC">
      <w:pPr>
        <w:pStyle w:val="26"/>
        <w:tabs>
          <w:tab w:val="left" w:pos="426"/>
        </w:tabs>
        <w:ind w:left="540" w:firstLine="0"/>
        <w:jc w:val="both"/>
      </w:pPr>
    </w:p>
    <w:p w:rsidR="00324D85" w:rsidRPr="00596F2E" w:rsidRDefault="00324D85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 xml:space="preserve">Ответственные за организацию обработки персональных данных </w:t>
      </w:r>
      <w:r w:rsidR="00D2338A" w:rsidRPr="00596F2E">
        <w:rPr>
          <w:sz w:val="24"/>
          <w:szCs w:val="24"/>
        </w:rPr>
        <w:t xml:space="preserve">в </w:t>
      </w:r>
      <w:r w:rsidR="00B06BE3" w:rsidRPr="00596F2E">
        <w:rPr>
          <w:sz w:val="24"/>
          <w:szCs w:val="24"/>
        </w:rPr>
        <w:t>О</w:t>
      </w:r>
      <w:r w:rsidR="00D2338A" w:rsidRPr="00596F2E">
        <w:rPr>
          <w:sz w:val="24"/>
          <w:szCs w:val="24"/>
        </w:rPr>
        <w:t>бществе</w:t>
      </w:r>
      <w:r w:rsidRPr="00596F2E">
        <w:rPr>
          <w:sz w:val="24"/>
          <w:szCs w:val="24"/>
        </w:rPr>
        <w:t xml:space="preserve"> назнача</w:t>
      </w:r>
      <w:r w:rsidR="00CF56E0" w:rsidRPr="00596F2E">
        <w:rPr>
          <w:sz w:val="24"/>
          <w:szCs w:val="24"/>
        </w:rPr>
        <w:t>ю</w:t>
      </w:r>
      <w:r w:rsidRPr="00596F2E">
        <w:rPr>
          <w:sz w:val="24"/>
          <w:szCs w:val="24"/>
        </w:rPr>
        <w:t>тся генеральным директором в соответствии с распределением обязанностей.</w:t>
      </w:r>
      <w:r w:rsidR="00D2338A" w:rsidRPr="00596F2E">
        <w:rPr>
          <w:sz w:val="24"/>
          <w:szCs w:val="24"/>
        </w:rPr>
        <w:t xml:space="preserve"> </w:t>
      </w:r>
      <w:r w:rsidRPr="00596F2E">
        <w:rPr>
          <w:sz w:val="24"/>
          <w:szCs w:val="24"/>
        </w:rPr>
        <w:t>Ответственны</w:t>
      </w:r>
      <w:r w:rsidR="00CF56E0" w:rsidRPr="00596F2E">
        <w:rPr>
          <w:sz w:val="24"/>
          <w:szCs w:val="24"/>
        </w:rPr>
        <w:t>е</w:t>
      </w:r>
      <w:r w:rsidRPr="00596F2E">
        <w:rPr>
          <w:sz w:val="24"/>
          <w:szCs w:val="24"/>
        </w:rPr>
        <w:t xml:space="preserve"> за обработку персональных данных в своей работе руководству</w:t>
      </w:r>
      <w:r w:rsidR="00CF56E0" w:rsidRPr="00596F2E">
        <w:rPr>
          <w:sz w:val="24"/>
          <w:szCs w:val="24"/>
        </w:rPr>
        <w:t>ю</w:t>
      </w:r>
      <w:r w:rsidRPr="00596F2E">
        <w:rPr>
          <w:sz w:val="24"/>
          <w:szCs w:val="24"/>
        </w:rPr>
        <w:t>тся законодательством Российской Федерации</w:t>
      </w:r>
      <w:r w:rsidR="00D03BBE" w:rsidRPr="00596F2E">
        <w:rPr>
          <w:sz w:val="24"/>
          <w:szCs w:val="24"/>
        </w:rPr>
        <w:t xml:space="preserve"> в области </w:t>
      </w:r>
      <w:r w:rsidR="00D03BBE" w:rsidRPr="00596F2E">
        <w:rPr>
          <w:sz w:val="24"/>
          <w:szCs w:val="24"/>
        </w:rPr>
        <w:lastRenderedPageBreak/>
        <w:t xml:space="preserve">персональных данных, настоящим Положением и иными локальными нормативными актами </w:t>
      </w:r>
      <w:r w:rsidR="00D2338A" w:rsidRPr="00596F2E">
        <w:rPr>
          <w:sz w:val="24"/>
          <w:szCs w:val="24"/>
        </w:rPr>
        <w:t>Общества</w:t>
      </w:r>
      <w:r w:rsidR="00D03BBE" w:rsidRPr="00596F2E">
        <w:rPr>
          <w:sz w:val="24"/>
          <w:szCs w:val="24"/>
        </w:rPr>
        <w:t>.</w:t>
      </w:r>
    </w:p>
    <w:p w:rsidR="00324D85" w:rsidRPr="00596F2E" w:rsidRDefault="00324D85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>Ответственны</w:t>
      </w:r>
      <w:r w:rsidR="00CF56E0" w:rsidRPr="00596F2E">
        <w:rPr>
          <w:sz w:val="24"/>
          <w:szCs w:val="24"/>
        </w:rPr>
        <w:t>е</w:t>
      </w:r>
      <w:r w:rsidRPr="00596F2E">
        <w:rPr>
          <w:sz w:val="24"/>
          <w:szCs w:val="24"/>
        </w:rPr>
        <w:t xml:space="preserve"> за обработку персональных данных обязан</w:t>
      </w:r>
      <w:r w:rsidR="00CF56E0" w:rsidRPr="00596F2E">
        <w:rPr>
          <w:sz w:val="24"/>
          <w:szCs w:val="24"/>
        </w:rPr>
        <w:t>ы</w:t>
      </w:r>
      <w:r w:rsidRPr="00596F2E">
        <w:rPr>
          <w:sz w:val="24"/>
          <w:szCs w:val="24"/>
        </w:rPr>
        <w:t>:</w:t>
      </w:r>
    </w:p>
    <w:p w:rsidR="00324D85" w:rsidRPr="003876CF" w:rsidRDefault="00324D85" w:rsidP="00CA1E7A">
      <w:pPr>
        <w:numPr>
          <w:ilvl w:val="2"/>
          <w:numId w:val="1"/>
        </w:numPr>
        <w:tabs>
          <w:tab w:val="left" w:pos="426"/>
        </w:tabs>
        <w:jc w:val="both"/>
      </w:pPr>
      <w:r w:rsidRPr="00A91585">
        <w:t>организовывать принятие правовых, организационных</w:t>
      </w:r>
      <w:r w:rsidRPr="003876CF">
        <w:t xml:space="preserve"> и технических мер для обеспечения защиты персональных данных, обрабатываемых </w:t>
      </w:r>
      <w:r w:rsidR="00D2338A">
        <w:t xml:space="preserve">в </w:t>
      </w:r>
      <w:r w:rsidR="00B06BE3">
        <w:t>О</w:t>
      </w:r>
      <w:r w:rsidR="00D2338A">
        <w:t>бществе</w:t>
      </w:r>
      <w:r w:rsidRPr="003876CF"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324D85" w:rsidRPr="003876CF" w:rsidRDefault="00324D85" w:rsidP="00CA1E7A">
      <w:pPr>
        <w:numPr>
          <w:ilvl w:val="2"/>
          <w:numId w:val="1"/>
        </w:numPr>
        <w:tabs>
          <w:tab w:val="left" w:pos="426"/>
        </w:tabs>
        <w:jc w:val="both"/>
      </w:pPr>
      <w:r w:rsidRPr="003876CF">
        <w:t>осуществлять внутренний конт</w:t>
      </w:r>
      <w:r w:rsidR="00D2338A">
        <w:t>роль за соблюдением работниками Общества</w:t>
      </w:r>
      <w:r w:rsidRPr="003876CF">
        <w:t xml:space="preserve">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324D85" w:rsidRPr="003876CF" w:rsidRDefault="00324D85" w:rsidP="00CA1E7A">
      <w:pPr>
        <w:numPr>
          <w:ilvl w:val="2"/>
          <w:numId w:val="1"/>
        </w:numPr>
        <w:tabs>
          <w:tab w:val="left" w:pos="426"/>
        </w:tabs>
        <w:jc w:val="both"/>
      </w:pPr>
      <w:r w:rsidRPr="003876CF">
        <w:t xml:space="preserve">доводить до сведения работников </w:t>
      </w:r>
      <w:r w:rsidR="00D2338A">
        <w:t>Общества</w:t>
      </w:r>
      <w:r w:rsidRPr="003876CF">
        <w:t xml:space="preserve"> положения законодательства Российской Федерации в области персональных данных, локальных актов по вопросам обработки персональных данных, требований к защите персональных данных;</w:t>
      </w:r>
    </w:p>
    <w:p w:rsidR="00324D85" w:rsidRDefault="00324D85" w:rsidP="00CA1E7A">
      <w:pPr>
        <w:numPr>
          <w:ilvl w:val="2"/>
          <w:numId w:val="1"/>
        </w:numPr>
        <w:tabs>
          <w:tab w:val="left" w:pos="426"/>
        </w:tabs>
        <w:jc w:val="both"/>
      </w:pPr>
      <w:r w:rsidRPr="003876CF">
        <w:t xml:space="preserve">организовывать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</w:t>
      </w:r>
      <w:r w:rsidR="00D2338A">
        <w:t xml:space="preserve">в </w:t>
      </w:r>
      <w:r w:rsidR="00B06BE3">
        <w:t>О</w:t>
      </w:r>
      <w:r w:rsidR="00D2338A">
        <w:t>бществе</w:t>
      </w:r>
      <w:r w:rsidRPr="003876CF">
        <w:t>;</w:t>
      </w:r>
    </w:p>
    <w:p w:rsidR="008F6263" w:rsidRDefault="008F6263" w:rsidP="00CA1E7A">
      <w:pPr>
        <w:numPr>
          <w:ilvl w:val="2"/>
          <w:numId w:val="1"/>
        </w:numPr>
        <w:tabs>
          <w:tab w:val="left" w:pos="426"/>
        </w:tabs>
        <w:jc w:val="both"/>
      </w:pPr>
      <w:r w:rsidRPr="00C327B7">
        <w:t>в случае если</w:t>
      </w:r>
      <w:r>
        <w:t xml:space="preserve"> Общество </w:t>
      </w:r>
      <w:r w:rsidRPr="00C327B7">
        <w:t xml:space="preserve">пользуется услугами контрагентов на основании заключенных договоров (либо иных оснований), и в силу данных договоров им передаются </w:t>
      </w:r>
      <w:r>
        <w:t>персональные данные или поручается обработка персональных данных</w:t>
      </w:r>
      <w:r w:rsidRPr="00C327B7">
        <w:t>, инициировать и контролировать включение в договоры пунктов, сод</w:t>
      </w:r>
      <w:r>
        <w:t xml:space="preserve">ержащих: </w:t>
      </w:r>
    </w:p>
    <w:p w:rsidR="008F6263" w:rsidRPr="00596F2E" w:rsidRDefault="008F6263" w:rsidP="00596F2E">
      <w:pPr>
        <w:pStyle w:val="ConsPlusNormal"/>
        <w:numPr>
          <w:ilvl w:val="3"/>
          <w:numId w:val="12"/>
        </w:numPr>
        <w:tabs>
          <w:tab w:val="left" w:pos="709"/>
        </w:tabs>
        <w:ind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E">
        <w:rPr>
          <w:rFonts w:ascii="Times New Roman" w:eastAsia="Times New Roman" w:hAnsi="Times New Roman" w:cs="Times New Roman"/>
          <w:sz w:val="24"/>
          <w:szCs w:val="24"/>
        </w:rPr>
        <w:t>перечень действий с персональными данными и цели обработки;</w:t>
      </w:r>
    </w:p>
    <w:p w:rsidR="008F6263" w:rsidRPr="00596F2E" w:rsidRDefault="008F6263" w:rsidP="00596F2E">
      <w:pPr>
        <w:pStyle w:val="ConsPlusNormal"/>
        <w:numPr>
          <w:ilvl w:val="3"/>
          <w:numId w:val="12"/>
        </w:numPr>
        <w:tabs>
          <w:tab w:val="left" w:pos="709"/>
        </w:tabs>
        <w:ind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E">
        <w:rPr>
          <w:rFonts w:ascii="Times New Roman" w:eastAsia="Times New Roman" w:hAnsi="Times New Roman" w:cs="Times New Roman"/>
          <w:sz w:val="24"/>
          <w:szCs w:val="24"/>
        </w:rPr>
        <w:t>обязанность контрагента соблюдать конфиденциальность персональных данных и обеспечивать их безопасность при обработке;</w:t>
      </w:r>
    </w:p>
    <w:p w:rsidR="008F6263" w:rsidRPr="00596F2E" w:rsidRDefault="008F6263" w:rsidP="00596F2E">
      <w:pPr>
        <w:pStyle w:val="ConsPlusNormal"/>
        <w:numPr>
          <w:ilvl w:val="3"/>
          <w:numId w:val="12"/>
        </w:numPr>
        <w:tabs>
          <w:tab w:val="left" w:pos="709"/>
        </w:tabs>
        <w:ind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E">
        <w:rPr>
          <w:rFonts w:ascii="Times New Roman" w:eastAsia="Times New Roman" w:hAnsi="Times New Roman" w:cs="Times New Roman"/>
          <w:sz w:val="24"/>
          <w:szCs w:val="24"/>
        </w:rPr>
        <w:t>требования к защите обрабатываемых персональных данных.</w:t>
      </w:r>
    </w:p>
    <w:p w:rsidR="008F6263" w:rsidRPr="002A104D" w:rsidRDefault="008F6263" w:rsidP="00CA1E7A">
      <w:pPr>
        <w:numPr>
          <w:ilvl w:val="2"/>
          <w:numId w:val="1"/>
        </w:numPr>
        <w:tabs>
          <w:tab w:val="left" w:pos="426"/>
        </w:tabs>
        <w:jc w:val="both"/>
      </w:pPr>
      <w:r w:rsidRPr="002A104D">
        <w:t>поддерживать формы согласий субъектов в актуальном состоянии, в том числе контролировать внесение в формы согласий наименование контрагентов, которым передаются персональные данные или которым поручается обработка персональных данных;</w:t>
      </w:r>
    </w:p>
    <w:p w:rsidR="00324D85" w:rsidRPr="003876CF" w:rsidRDefault="00324D85" w:rsidP="00CA1E7A">
      <w:pPr>
        <w:numPr>
          <w:ilvl w:val="2"/>
          <w:numId w:val="1"/>
        </w:numPr>
        <w:tabs>
          <w:tab w:val="left" w:pos="426"/>
        </w:tabs>
        <w:jc w:val="both"/>
      </w:pPr>
      <w:r w:rsidRPr="003876CF">
        <w:t xml:space="preserve">в случае нарушения </w:t>
      </w:r>
      <w:r w:rsidR="00D2338A">
        <w:t xml:space="preserve">в </w:t>
      </w:r>
      <w:r w:rsidR="00B06BE3">
        <w:t>О</w:t>
      </w:r>
      <w:r w:rsidR="00D2338A">
        <w:t>бществе</w:t>
      </w:r>
      <w:r w:rsidRPr="003876CF">
        <w:t xml:space="preserve"> требований к защите персональных данных принимать необходимые меры по восстановлению нарушенных прав субъектов персональных данных</w:t>
      </w:r>
      <w:r w:rsidR="008F6263">
        <w:t xml:space="preserve"> и</w:t>
      </w:r>
      <w:r w:rsidR="008F6263" w:rsidRPr="00C327B7">
        <w:t xml:space="preserve"> разрабатывать предложения по устранению недостатков и предупреждению подобного рода нарушений</w:t>
      </w:r>
      <w:r w:rsidRPr="003876CF">
        <w:t>.</w:t>
      </w:r>
    </w:p>
    <w:p w:rsidR="00324D85" w:rsidRPr="00596F2E" w:rsidRDefault="00324D85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>Ответственны</w:t>
      </w:r>
      <w:r w:rsidR="00CF56E0" w:rsidRPr="00596F2E">
        <w:rPr>
          <w:sz w:val="24"/>
          <w:szCs w:val="24"/>
        </w:rPr>
        <w:t>е</w:t>
      </w:r>
      <w:r w:rsidRPr="00596F2E">
        <w:rPr>
          <w:sz w:val="24"/>
          <w:szCs w:val="24"/>
        </w:rPr>
        <w:t xml:space="preserve"> за обработку персональных данных вправе:</w:t>
      </w:r>
    </w:p>
    <w:p w:rsidR="00CF56E0" w:rsidRPr="003876CF" w:rsidRDefault="00324D85" w:rsidP="00CA1E7A">
      <w:pPr>
        <w:numPr>
          <w:ilvl w:val="2"/>
          <w:numId w:val="1"/>
        </w:numPr>
        <w:tabs>
          <w:tab w:val="left" w:pos="426"/>
        </w:tabs>
        <w:jc w:val="both"/>
      </w:pPr>
      <w:r w:rsidRPr="003876CF">
        <w:t xml:space="preserve">иметь доступ к информации, касающейся обработки персональных данных </w:t>
      </w:r>
      <w:r w:rsidR="00D2338A">
        <w:t>в обществе</w:t>
      </w:r>
      <w:r w:rsidRPr="003876CF">
        <w:t xml:space="preserve"> и включающей:</w:t>
      </w:r>
    </w:p>
    <w:p w:rsidR="00CF56E0" w:rsidRPr="003876CF" w:rsidRDefault="00324D85" w:rsidP="00A87F9D">
      <w:pPr>
        <w:pStyle w:val="ConsPlusNormal"/>
        <w:numPr>
          <w:ilvl w:val="3"/>
          <w:numId w:val="12"/>
        </w:numPr>
        <w:tabs>
          <w:tab w:val="left" w:pos="709"/>
        </w:tabs>
        <w:ind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t>цели обработки персональных данных;</w:t>
      </w:r>
    </w:p>
    <w:p w:rsidR="00324D85" w:rsidRPr="003876CF" w:rsidRDefault="00324D85" w:rsidP="00A87F9D">
      <w:pPr>
        <w:pStyle w:val="ConsPlusNormal"/>
        <w:numPr>
          <w:ilvl w:val="3"/>
          <w:numId w:val="12"/>
        </w:numPr>
        <w:tabs>
          <w:tab w:val="left" w:pos="709"/>
        </w:tabs>
        <w:ind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t>категории обрабатываемых персональных данных;</w:t>
      </w:r>
    </w:p>
    <w:p w:rsidR="00324D85" w:rsidRPr="003876CF" w:rsidRDefault="00324D85" w:rsidP="00A87F9D">
      <w:pPr>
        <w:pStyle w:val="ConsPlusNormal"/>
        <w:numPr>
          <w:ilvl w:val="3"/>
          <w:numId w:val="12"/>
        </w:numPr>
        <w:tabs>
          <w:tab w:val="left" w:pos="709"/>
        </w:tabs>
        <w:ind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t>категории субъектов, персональные данные которых обрабатываются;</w:t>
      </w:r>
    </w:p>
    <w:p w:rsidR="00CF56E0" w:rsidRPr="003876CF" w:rsidRDefault="00324D85" w:rsidP="00A87F9D">
      <w:pPr>
        <w:pStyle w:val="ConsPlusNormal"/>
        <w:numPr>
          <w:ilvl w:val="3"/>
          <w:numId w:val="12"/>
        </w:numPr>
        <w:tabs>
          <w:tab w:val="left" w:pos="709"/>
        </w:tabs>
        <w:ind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t>правовые основания обработки персональных данных;</w:t>
      </w:r>
    </w:p>
    <w:p w:rsidR="00324D85" w:rsidRPr="003876CF" w:rsidRDefault="00324D85" w:rsidP="00A87F9D">
      <w:pPr>
        <w:pStyle w:val="ConsPlusNormal"/>
        <w:numPr>
          <w:ilvl w:val="3"/>
          <w:numId w:val="12"/>
        </w:numPr>
        <w:tabs>
          <w:tab w:val="left" w:pos="709"/>
        </w:tabs>
        <w:ind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t xml:space="preserve">перечень действий с персональными данными, общее описание </w:t>
      </w:r>
      <w:r w:rsidR="00D2338A">
        <w:rPr>
          <w:rFonts w:ascii="Times New Roman" w:eastAsia="Times New Roman" w:hAnsi="Times New Roman" w:cs="Times New Roman"/>
          <w:sz w:val="24"/>
          <w:szCs w:val="24"/>
        </w:rPr>
        <w:t>в Обществе</w:t>
      </w:r>
      <w:r w:rsidRPr="003876CF">
        <w:rPr>
          <w:rFonts w:ascii="Times New Roman" w:eastAsia="Times New Roman" w:hAnsi="Times New Roman" w:cs="Times New Roman"/>
          <w:sz w:val="24"/>
          <w:szCs w:val="24"/>
        </w:rPr>
        <w:t xml:space="preserve"> способов обработки персональных данных;</w:t>
      </w:r>
    </w:p>
    <w:p w:rsidR="00324D85" w:rsidRPr="003876CF" w:rsidRDefault="00324D85" w:rsidP="00A87F9D">
      <w:pPr>
        <w:pStyle w:val="ConsPlusNormal"/>
        <w:numPr>
          <w:ilvl w:val="3"/>
          <w:numId w:val="12"/>
        </w:numPr>
        <w:ind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t xml:space="preserve">описание мер, предусмотренных </w:t>
      </w:r>
      <w:hyperlink r:id="rId16" w:history="1">
        <w:r w:rsidRPr="003876CF">
          <w:rPr>
            <w:rFonts w:ascii="Times New Roman" w:eastAsia="Times New Roman" w:hAnsi="Times New Roman" w:cs="Times New Roman"/>
            <w:sz w:val="24"/>
            <w:szCs w:val="24"/>
          </w:rPr>
          <w:t>статьями 18.1</w:t>
        </w:r>
      </w:hyperlink>
      <w:r w:rsidRPr="003876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7" w:history="1">
        <w:r w:rsidRPr="003876CF">
          <w:rPr>
            <w:rFonts w:ascii="Times New Roman" w:eastAsia="Times New Roman" w:hAnsi="Times New Roman" w:cs="Times New Roman"/>
            <w:sz w:val="24"/>
            <w:szCs w:val="24"/>
          </w:rPr>
          <w:t>19</w:t>
        </w:r>
      </w:hyperlink>
      <w:r w:rsidRPr="003876C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«О персональных данных», в том числе сведения о наличии шифровальных (криптографических) средств и наименования этих средств;</w:t>
      </w:r>
    </w:p>
    <w:p w:rsidR="00324D85" w:rsidRPr="003876CF" w:rsidRDefault="00324D85" w:rsidP="00A87F9D">
      <w:pPr>
        <w:pStyle w:val="ConsPlusNormal"/>
        <w:numPr>
          <w:ilvl w:val="3"/>
          <w:numId w:val="12"/>
        </w:numPr>
        <w:ind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lastRenderedPageBreak/>
        <w:t>дату начала обработки персональных данных;</w:t>
      </w:r>
    </w:p>
    <w:p w:rsidR="00324D85" w:rsidRPr="003876CF" w:rsidRDefault="00324D85" w:rsidP="00A87F9D">
      <w:pPr>
        <w:pStyle w:val="ConsPlusNormal"/>
        <w:numPr>
          <w:ilvl w:val="3"/>
          <w:numId w:val="12"/>
        </w:numPr>
        <w:ind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t>срок или условия прекращения обработки персональных данных;</w:t>
      </w:r>
    </w:p>
    <w:p w:rsidR="00324D85" w:rsidRPr="003876CF" w:rsidRDefault="00324D85" w:rsidP="00A87F9D">
      <w:pPr>
        <w:pStyle w:val="ConsPlusNormal"/>
        <w:numPr>
          <w:ilvl w:val="3"/>
          <w:numId w:val="12"/>
        </w:numPr>
        <w:ind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t>сведения о наличии или об отсутствии трансграничной передачи персональных данных в процессе их обработки;</w:t>
      </w:r>
    </w:p>
    <w:p w:rsidR="00324D85" w:rsidRPr="00696E6D" w:rsidRDefault="00324D85" w:rsidP="00A87F9D">
      <w:pPr>
        <w:pStyle w:val="ConsPlusNormal"/>
        <w:numPr>
          <w:ilvl w:val="3"/>
          <w:numId w:val="12"/>
        </w:numPr>
        <w:ind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t xml:space="preserve">сведения об обеспечении безопасности персональных данных в соответствии с </w:t>
      </w:r>
      <w:r w:rsidRPr="00696E6D">
        <w:rPr>
          <w:rFonts w:ascii="Times New Roman" w:eastAsia="Times New Roman" w:hAnsi="Times New Roman" w:cs="Times New Roman"/>
          <w:sz w:val="24"/>
          <w:szCs w:val="24"/>
        </w:rPr>
        <w:t>требованиями к защите персональных данных, установленными Правительством Российской Федерации;</w:t>
      </w:r>
    </w:p>
    <w:p w:rsidR="00324D85" w:rsidRPr="003C1F70" w:rsidRDefault="00324D85" w:rsidP="00CA1E7A">
      <w:pPr>
        <w:numPr>
          <w:ilvl w:val="2"/>
          <w:numId w:val="1"/>
        </w:numPr>
        <w:tabs>
          <w:tab w:val="left" w:pos="426"/>
        </w:tabs>
        <w:jc w:val="both"/>
      </w:pPr>
      <w:r w:rsidRPr="00696E6D">
        <w:t xml:space="preserve">привлекать к реализации мер, направленных на обеспечение безопасности персональных данных, обрабатываемых </w:t>
      </w:r>
      <w:r w:rsidR="00D2338A" w:rsidRPr="0021732B">
        <w:t xml:space="preserve">в </w:t>
      </w:r>
      <w:r w:rsidR="00B06BE3" w:rsidRPr="0021732B">
        <w:t>О</w:t>
      </w:r>
      <w:r w:rsidR="00D2338A" w:rsidRPr="0021732B">
        <w:t>бществе</w:t>
      </w:r>
      <w:r w:rsidRPr="00B22E31">
        <w:t xml:space="preserve">, иных </w:t>
      </w:r>
      <w:proofErr w:type="gramStart"/>
      <w:r w:rsidRPr="00B22E31">
        <w:t xml:space="preserve">работников </w:t>
      </w:r>
      <w:r w:rsidR="00D2338A" w:rsidRPr="003C1F70">
        <w:t xml:space="preserve"> Общества</w:t>
      </w:r>
      <w:proofErr w:type="gramEnd"/>
      <w:r w:rsidRPr="003C1F70">
        <w:t xml:space="preserve"> с возложением на них соответствующих обязанностей и закреплением ответственности.</w:t>
      </w:r>
    </w:p>
    <w:p w:rsidR="00324D85" w:rsidRPr="00596F2E" w:rsidRDefault="00324D85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>Ответственны</w:t>
      </w:r>
      <w:r w:rsidR="00CF56E0" w:rsidRPr="00596F2E">
        <w:rPr>
          <w:sz w:val="24"/>
          <w:szCs w:val="24"/>
        </w:rPr>
        <w:t>е</w:t>
      </w:r>
      <w:r w:rsidRPr="00596F2E">
        <w:rPr>
          <w:sz w:val="24"/>
          <w:szCs w:val="24"/>
        </w:rPr>
        <w:t xml:space="preserve"> за обработку персональных данных </w:t>
      </w:r>
      <w:r w:rsidR="00D2338A" w:rsidRPr="00596F2E">
        <w:rPr>
          <w:sz w:val="24"/>
          <w:szCs w:val="24"/>
        </w:rPr>
        <w:t>в Обществе</w:t>
      </w:r>
      <w:r w:rsidRPr="00596F2E">
        <w:rPr>
          <w:sz w:val="24"/>
          <w:szCs w:val="24"/>
        </w:rPr>
        <w:t xml:space="preserve"> нес</w:t>
      </w:r>
      <w:r w:rsidR="00CF56E0" w:rsidRPr="00596F2E">
        <w:rPr>
          <w:sz w:val="24"/>
          <w:szCs w:val="24"/>
        </w:rPr>
        <w:t>у</w:t>
      </w:r>
      <w:r w:rsidRPr="00596F2E">
        <w:rPr>
          <w:sz w:val="24"/>
          <w:szCs w:val="24"/>
        </w:rPr>
        <w:t xml:space="preserve">т ответственность за надлежащее выполнение возложенных функций по организации обработки персональных данных </w:t>
      </w:r>
      <w:r w:rsidR="00D2338A" w:rsidRPr="00596F2E">
        <w:rPr>
          <w:sz w:val="24"/>
          <w:szCs w:val="24"/>
        </w:rPr>
        <w:t>в Обществе</w:t>
      </w:r>
      <w:r w:rsidRPr="00596F2E">
        <w:rPr>
          <w:sz w:val="24"/>
          <w:szCs w:val="24"/>
        </w:rPr>
        <w:t xml:space="preserve"> в соответствии с положениями законодательства Российской Федерации в области персональных данных.</w:t>
      </w:r>
    </w:p>
    <w:p w:rsidR="00FE54D0" w:rsidRPr="00596F2E" w:rsidRDefault="00D2338A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>Структурное подразделение Общества</w:t>
      </w:r>
      <w:r w:rsidR="00BD4C92" w:rsidRPr="00596F2E">
        <w:rPr>
          <w:sz w:val="24"/>
          <w:szCs w:val="24"/>
        </w:rPr>
        <w:t xml:space="preserve">, ответственное за обеспечение информационной безопасности </w:t>
      </w:r>
      <w:r w:rsidRPr="00596F2E">
        <w:rPr>
          <w:sz w:val="24"/>
          <w:szCs w:val="24"/>
        </w:rPr>
        <w:t>в Обществе</w:t>
      </w:r>
      <w:r w:rsidR="00A04D97" w:rsidRPr="00596F2E">
        <w:rPr>
          <w:sz w:val="24"/>
          <w:szCs w:val="24"/>
        </w:rPr>
        <w:t xml:space="preserve"> (</w:t>
      </w:r>
      <w:r w:rsidR="002A454F" w:rsidRPr="00596F2E">
        <w:rPr>
          <w:sz w:val="24"/>
          <w:szCs w:val="24"/>
        </w:rPr>
        <w:t>отдел информационно-технического сопровождения</w:t>
      </w:r>
      <w:r w:rsidR="00A04D97" w:rsidRPr="00596F2E">
        <w:rPr>
          <w:sz w:val="24"/>
          <w:szCs w:val="24"/>
        </w:rPr>
        <w:t>)</w:t>
      </w:r>
      <w:r w:rsidR="00BD4C92" w:rsidRPr="00596F2E">
        <w:rPr>
          <w:sz w:val="24"/>
          <w:szCs w:val="24"/>
        </w:rPr>
        <w:t>, организует и контролирует ведение учета материальных носителей персональных данных.</w:t>
      </w:r>
    </w:p>
    <w:p w:rsidR="00FE54D0" w:rsidRPr="00596F2E" w:rsidRDefault="00A04D97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 xml:space="preserve">Отдел </w:t>
      </w:r>
      <w:r w:rsidR="00556551">
        <w:rPr>
          <w:sz w:val="24"/>
          <w:szCs w:val="24"/>
        </w:rPr>
        <w:t>информационно-технического сопровождения</w:t>
      </w:r>
      <w:r w:rsidR="00BD4C92" w:rsidRPr="00596F2E">
        <w:rPr>
          <w:sz w:val="24"/>
          <w:szCs w:val="24"/>
        </w:rPr>
        <w:t xml:space="preserve"> долж</w:t>
      </w:r>
      <w:r w:rsidRPr="00596F2E">
        <w:rPr>
          <w:sz w:val="24"/>
          <w:szCs w:val="24"/>
        </w:rPr>
        <w:t>ен</w:t>
      </w:r>
      <w:r w:rsidR="00BD4C92" w:rsidRPr="00596F2E">
        <w:rPr>
          <w:sz w:val="24"/>
          <w:szCs w:val="24"/>
        </w:rPr>
        <w:t xml:space="preserve"> обеспечить:</w:t>
      </w:r>
    </w:p>
    <w:p w:rsidR="00FE54D0" w:rsidRPr="00B22E31" w:rsidRDefault="00BD4C92" w:rsidP="00CA1E7A">
      <w:pPr>
        <w:numPr>
          <w:ilvl w:val="2"/>
          <w:numId w:val="1"/>
        </w:numPr>
        <w:tabs>
          <w:tab w:val="left" w:pos="426"/>
        </w:tabs>
        <w:jc w:val="both"/>
      </w:pPr>
      <w:r w:rsidRPr="00696E6D">
        <w:t xml:space="preserve">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</w:t>
      </w:r>
      <w:r w:rsidR="00D2338A" w:rsidRPr="00696E6D">
        <w:t>в Обществе</w:t>
      </w:r>
      <w:r w:rsidRPr="00696E6D">
        <w:t xml:space="preserve"> и </w:t>
      </w:r>
      <w:r w:rsidR="00FE54D0" w:rsidRPr="0021732B">
        <w:t>генерального директора</w:t>
      </w:r>
      <w:r w:rsidRPr="00B22E31">
        <w:t>;</w:t>
      </w:r>
    </w:p>
    <w:p w:rsidR="00FE54D0" w:rsidRPr="00A91585" w:rsidRDefault="00FE54D0" w:rsidP="00CA1E7A">
      <w:pPr>
        <w:numPr>
          <w:ilvl w:val="2"/>
          <w:numId w:val="1"/>
        </w:numPr>
        <w:tabs>
          <w:tab w:val="left" w:pos="426"/>
        </w:tabs>
        <w:jc w:val="both"/>
      </w:pPr>
      <w:r w:rsidRPr="003C1F70">
        <w:t xml:space="preserve"> </w:t>
      </w:r>
      <w:r w:rsidR="00BD4C92" w:rsidRPr="003C1F70">
        <w:t>недопущение воздействия на технические средства ав</w:t>
      </w:r>
      <w:r w:rsidR="00BD4C92" w:rsidRPr="0091105C">
        <w:t>томатизированной обработки персональных данных, в результате которого может быть нарушено их функционирование;</w:t>
      </w:r>
    </w:p>
    <w:p w:rsidR="00FE54D0" w:rsidRPr="00556551" w:rsidRDefault="00FE54D0" w:rsidP="00CA1E7A">
      <w:pPr>
        <w:numPr>
          <w:ilvl w:val="2"/>
          <w:numId w:val="1"/>
        </w:numPr>
        <w:tabs>
          <w:tab w:val="left" w:pos="426"/>
        </w:tabs>
        <w:jc w:val="both"/>
      </w:pPr>
      <w:r w:rsidRPr="00556551">
        <w:t xml:space="preserve"> </w:t>
      </w:r>
      <w:r w:rsidR="00BD4C92" w:rsidRPr="00556551">
        <w:t>возможность восстановления персональных данных, модифицированных или уничтоженных вследствие нес</w:t>
      </w:r>
      <w:r w:rsidRPr="00556551">
        <w:t>анкционированного доступа к ним;</w:t>
      </w:r>
    </w:p>
    <w:p w:rsidR="00FE54D0" w:rsidRPr="00596F2E" w:rsidRDefault="00FE54D0" w:rsidP="00CA1E7A">
      <w:pPr>
        <w:numPr>
          <w:ilvl w:val="2"/>
          <w:numId w:val="1"/>
        </w:numPr>
        <w:tabs>
          <w:tab w:val="left" w:pos="426"/>
        </w:tabs>
        <w:jc w:val="both"/>
      </w:pPr>
      <w:r w:rsidRPr="00596F2E">
        <w:t xml:space="preserve"> </w:t>
      </w:r>
      <w:r w:rsidR="00BD4C92" w:rsidRPr="00596F2E">
        <w:t>постоянный контроль за обеспечением уровня защищенности персональных данных;</w:t>
      </w:r>
    </w:p>
    <w:p w:rsidR="00FE54D0" w:rsidRPr="00596F2E" w:rsidRDefault="00FE54D0" w:rsidP="00CA1E7A">
      <w:pPr>
        <w:numPr>
          <w:ilvl w:val="2"/>
          <w:numId w:val="1"/>
        </w:numPr>
        <w:tabs>
          <w:tab w:val="left" w:pos="426"/>
        </w:tabs>
        <w:jc w:val="both"/>
      </w:pPr>
      <w:r w:rsidRPr="00596F2E">
        <w:t xml:space="preserve"> </w:t>
      </w:r>
      <w:r w:rsidR="00BD4C92" w:rsidRPr="00596F2E">
        <w:t>знание и соблюдение условий использования средств защиты информации, предусмотренных эксплуатационной и технической документацией;</w:t>
      </w:r>
    </w:p>
    <w:p w:rsidR="00FE54D0" w:rsidRPr="00596F2E" w:rsidRDefault="00FE54D0" w:rsidP="00CA1E7A">
      <w:pPr>
        <w:numPr>
          <w:ilvl w:val="2"/>
          <w:numId w:val="1"/>
        </w:numPr>
        <w:tabs>
          <w:tab w:val="left" w:pos="426"/>
        </w:tabs>
        <w:jc w:val="both"/>
      </w:pPr>
      <w:r w:rsidRPr="00596F2E">
        <w:t xml:space="preserve"> </w:t>
      </w:r>
      <w:r w:rsidR="00BD4C92" w:rsidRPr="00596F2E">
        <w:t>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FE54D0" w:rsidRPr="00596F2E" w:rsidRDefault="00FE54D0" w:rsidP="00CA1E7A">
      <w:pPr>
        <w:numPr>
          <w:ilvl w:val="2"/>
          <w:numId w:val="1"/>
        </w:numPr>
        <w:tabs>
          <w:tab w:val="left" w:pos="426"/>
        </w:tabs>
        <w:jc w:val="both"/>
      </w:pPr>
      <w:r w:rsidRPr="00596F2E">
        <w:t xml:space="preserve"> </w:t>
      </w:r>
      <w:r w:rsidR="00BD4C92" w:rsidRPr="00596F2E">
        <w:t>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причин;</w:t>
      </w:r>
    </w:p>
    <w:p w:rsidR="00FE54D0" w:rsidRPr="00596F2E" w:rsidRDefault="00BD4C92" w:rsidP="00CA1E7A">
      <w:pPr>
        <w:numPr>
          <w:ilvl w:val="2"/>
          <w:numId w:val="1"/>
        </w:numPr>
        <w:tabs>
          <w:tab w:val="left" w:pos="426"/>
        </w:tabs>
        <w:jc w:val="both"/>
      </w:pPr>
      <w:r w:rsidRPr="00596F2E">
        <w:t>разбирательство и составление заключений по фактам несоблюдения условий хранения материальных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нарушений.</w:t>
      </w:r>
    </w:p>
    <w:p w:rsidR="00213D5A" w:rsidRPr="00596F2E" w:rsidRDefault="00A04D97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 xml:space="preserve">Отдел </w:t>
      </w:r>
      <w:r w:rsidR="002A454F" w:rsidRPr="00596F2E">
        <w:rPr>
          <w:sz w:val="24"/>
          <w:szCs w:val="24"/>
        </w:rPr>
        <w:t>информационно-технического сопровождения</w:t>
      </w:r>
      <w:r w:rsidR="00BD4C92" w:rsidRPr="00596F2E">
        <w:rPr>
          <w:sz w:val="24"/>
          <w:szCs w:val="24"/>
        </w:rPr>
        <w:t xml:space="preserve"> принимает все </w:t>
      </w:r>
      <w:r w:rsidR="00BD4C92" w:rsidRPr="00596F2E">
        <w:rPr>
          <w:sz w:val="24"/>
          <w:szCs w:val="24"/>
        </w:rPr>
        <w:lastRenderedPageBreak/>
        <w:t>необходимые меры по восстановлению персональных данных, модифицированных или удаленных, уничтоженных вследствие несанкционированного доступа к ним.</w:t>
      </w:r>
    </w:p>
    <w:p w:rsidR="00BD4C92" w:rsidRPr="00596F2E" w:rsidRDefault="00BD4C92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 xml:space="preserve">В случае выявления нарушений порядка обработки персональных данных в информационных системах персональных данных </w:t>
      </w:r>
      <w:r w:rsidR="00D2338A" w:rsidRPr="00596F2E">
        <w:rPr>
          <w:sz w:val="24"/>
          <w:szCs w:val="24"/>
        </w:rPr>
        <w:t>Общества</w:t>
      </w:r>
      <w:r w:rsidRPr="00596F2E">
        <w:rPr>
          <w:sz w:val="24"/>
          <w:szCs w:val="24"/>
        </w:rPr>
        <w:t xml:space="preserve"> уполномоченными должностными лицами незамедлительно принимаются меры по установлению причин нарушений и их устранению.</w:t>
      </w:r>
    </w:p>
    <w:p w:rsidR="00A946BB" w:rsidRPr="003876CF" w:rsidRDefault="00A946BB" w:rsidP="00A946BB">
      <w:pPr>
        <w:pStyle w:val="ConsPlusNormal"/>
        <w:ind w:firstLine="0"/>
        <w:jc w:val="both"/>
      </w:pPr>
    </w:p>
    <w:p w:rsidR="00A946BB" w:rsidRPr="003876CF" w:rsidRDefault="00A946BB" w:rsidP="005E0668">
      <w:pPr>
        <w:numPr>
          <w:ilvl w:val="0"/>
          <w:numId w:val="1"/>
        </w:numPr>
        <w:tabs>
          <w:tab w:val="left" w:pos="426"/>
        </w:tabs>
        <w:ind w:left="426" w:hanging="426"/>
        <w:outlineLvl w:val="0"/>
        <w:rPr>
          <w:b/>
          <w:u w:val="single"/>
        </w:rPr>
      </w:pPr>
      <w:bookmarkStart w:id="20" w:name="_Toc55907178"/>
      <w:r w:rsidRPr="003876CF">
        <w:rPr>
          <w:b/>
          <w:u w:val="single"/>
        </w:rPr>
        <w:t>РАССМОТРЕНИЕ ЗАПРОСОВ СУБЪЕКТОВ ПЕРСОНАЛЬНЫХ ДАННЫХ ИЛИ ИХ ПРЕДСТАВИТЕЛЕЙ</w:t>
      </w:r>
      <w:bookmarkEnd w:id="20"/>
    </w:p>
    <w:p w:rsidR="00BD4C92" w:rsidRPr="003876CF" w:rsidRDefault="00BD4C92" w:rsidP="00CA1E7A">
      <w:pPr>
        <w:pStyle w:val="ConsPlusNormal"/>
        <w:ind w:left="360" w:firstLine="0"/>
        <w:jc w:val="both"/>
      </w:pPr>
    </w:p>
    <w:p w:rsidR="00BD4C92" w:rsidRPr="003A7F9B" w:rsidRDefault="00A946BB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bookmarkStart w:id="21" w:name="Par306"/>
      <w:bookmarkEnd w:id="21"/>
      <w:r w:rsidRPr="003A7F9B">
        <w:rPr>
          <w:sz w:val="24"/>
          <w:szCs w:val="24"/>
        </w:rPr>
        <w:t xml:space="preserve">Субъекты персональных данных, данные которых обрабатываются </w:t>
      </w:r>
      <w:r w:rsidR="00D2338A" w:rsidRPr="003A7F9B">
        <w:rPr>
          <w:sz w:val="24"/>
          <w:szCs w:val="24"/>
        </w:rPr>
        <w:t>Общество</w:t>
      </w:r>
      <w:r w:rsidRPr="003A7F9B">
        <w:rPr>
          <w:sz w:val="24"/>
          <w:szCs w:val="24"/>
        </w:rPr>
        <w:t>м,</w:t>
      </w:r>
      <w:r w:rsidR="00BD4C92" w:rsidRPr="003A7F9B">
        <w:rPr>
          <w:sz w:val="24"/>
          <w:szCs w:val="24"/>
        </w:rPr>
        <w:t xml:space="preserve"> имеют право на получение информации, касающейся обработки их персональных данных, в том числе содержащей:</w:t>
      </w:r>
    </w:p>
    <w:p w:rsidR="00A946BB" w:rsidRPr="003876CF" w:rsidRDefault="00A946BB" w:rsidP="003464A0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Par307"/>
      <w:bookmarkEnd w:id="22"/>
      <w:r w:rsidRPr="003876C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D4C92" w:rsidRPr="003876CF">
        <w:rPr>
          <w:rFonts w:ascii="Times New Roman" w:eastAsia="Times New Roman" w:hAnsi="Times New Roman" w:cs="Times New Roman"/>
          <w:sz w:val="24"/>
          <w:szCs w:val="24"/>
        </w:rPr>
        <w:t xml:space="preserve">дтверждение факта обработки персональных данных </w:t>
      </w:r>
      <w:r w:rsidR="00D2338A">
        <w:rPr>
          <w:rFonts w:ascii="Times New Roman" w:eastAsia="Times New Roman" w:hAnsi="Times New Roman" w:cs="Times New Roman"/>
          <w:sz w:val="24"/>
          <w:szCs w:val="24"/>
        </w:rPr>
        <w:t>в Обществе</w:t>
      </w:r>
      <w:r w:rsidR="00BD4C92" w:rsidRPr="003876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6BB" w:rsidRPr="003876CF" w:rsidRDefault="00BD4C92" w:rsidP="003464A0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t>правовые основания и цели обработки персональных данных;</w:t>
      </w:r>
    </w:p>
    <w:p w:rsidR="00A946BB" w:rsidRPr="003876CF" w:rsidRDefault="00BD4C92" w:rsidP="003464A0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t xml:space="preserve">применяемые </w:t>
      </w:r>
      <w:r w:rsidR="00B06BE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3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B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2338A">
        <w:rPr>
          <w:rFonts w:ascii="Times New Roman" w:eastAsia="Times New Roman" w:hAnsi="Times New Roman" w:cs="Times New Roman"/>
          <w:sz w:val="24"/>
          <w:szCs w:val="24"/>
        </w:rPr>
        <w:t>бществе</w:t>
      </w:r>
      <w:r w:rsidRPr="003876CF">
        <w:rPr>
          <w:rFonts w:ascii="Times New Roman" w:eastAsia="Times New Roman" w:hAnsi="Times New Roman" w:cs="Times New Roman"/>
          <w:sz w:val="24"/>
          <w:szCs w:val="24"/>
        </w:rPr>
        <w:t xml:space="preserve"> способы обработки персональных данных;</w:t>
      </w:r>
    </w:p>
    <w:p w:rsidR="00A946BB" w:rsidRPr="003876CF" w:rsidRDefault="00BD4C92" w:rsidP="003464A0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место нахождения </w:t>
      </w:r>
      <w:r w:rsidR="00D2338A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3876CF">
        <w:rPr>
          <w:rFonts w:ascii="Times New Roman" w:eastAsia="Times New Roman" w:hAnsi="Times New Roman" w:cs="Times New Roman"/>
          <w:sz w:val="24"/>
          <w:szCs w:val="24"/>
        </w:rPr>
        <w:t xml:space="preserve">, 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 w:rsidR="00D2338A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="00A946BB" w:rsidRPr="003876C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76CF">
        <w:rPr>
          <w:rFonts w:ascii="Times New Roman" w:eastAsia="Times New Roman" w:hAnsi="Times New Roman" w:cs="Times New Roman"/>
          <w:sz w:val="24"/>
          <w:szCs w:val="24"/>
        </w:rPr>
        <w:t xml:space="preserve"> или на основании федерального закона;</w:t>
      </w:r>
    </w:p>
    <w:p w:rsidR="00A946BB" w:rsidRPr="003876CF" w:rsidRDefault="00BD4C92" w:rsidP="003464A0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A946BB" w:rsidRPr="003876CF" w:rsidRDefault="00BD4C92" w:rsidP="003464A0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t xml:space="preserve">сроки обработки персональных данных, </w:t>
      </w:r>
      <w:r w:rsidR="00A946BB" w:rsidRPr="003876CF">
        <w:rPr>
          <w:rFonts w:ascii="Times New Roman" w:eastAsia="Times New Roman" w:hAnsi="Times New Roman" w:cs="Times New Roman"/>
          <w:sz w:val="24"/>
          <w:szCs w:val="24"/>
        </w:rPr>
        <w:t xml:space="preserve">в том числе сроки их хранения </w:t>
      </w:r>
      <w:r w:rsidR="00D2338A">
        <w:rPr>
          <w:rFonts w:ascii="Times New Roman" w:eastAsia="Times New Roman" w:hAnsi="Times New Roman" w:cs="Times New Roman"/>
          <w:sz w:val="24"/>
          <w:szCs w:val="24"/>
        </w:rPr>
        <w:t>в Обществе</w:t>
      </w:r>
      <w:r w:rsidRPr="003876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6BB" w:rsidRPr="003876CF" w:rsidRDefault="00BD4C92" w:rsidP="003464A0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t>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A946BB" w:rsidRPr="003876CF" w:rsidRDefault="00BD4C92" w:rsidP="003464A0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t>информацию об осуществленной или предполагаемой трансграничной передаче данных;</w:t>
      </w:r>
    </w:p>
    <w:p w:rsidR="00A946BB" w:rsidRPr="003876CF" w:rsidRDefault="00BD4C92" w:rsidP="003464A0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или фамилию, имя, отчество и адрес лица, осуществляющего обработку п</w:t>
      </w:r>
      <w:r w:rsidR="00B06BE3">
        <w:rPr>
          <w:rFonts w:ascii="Times New Roman" w:eastAsia="Times New Roman" w:hAnsi="Times New Roman" w:cs="Times New Roman"/>
          <w:sz w:val="24"/>
          <w:szCs w:val="24"/>
        </w:rPr>
        <w:t>ерсональных данных по поручению</w:t>
      </w:r>
      <w:r w:rsidR="00D2338A">
        <w:rPr>
          <w:rFonts w:ascii="Times New Roman" w:eastAsia="Times New Roman" w:hAnsi="Times New Roman" w:cs="Times New Roman"/>
          <w:sz w:val="24"/>
          <w:szCs w:val="24"/>
        </w:rPr>
        <w:t xml:space="preserve"> Общества</w:t>
      </w:r>
      <w:r w:rsidRPr="003876CF">
        <w:rPr>
          <w:rFonts w:ascii="Times New Roman" w:eastAsia="Times New Roman" w:hAnsi="Times New Roman" w:cs="Times New Roman"/>
          <w:sz w:val="24"/>
          <w:szCs w:val="24"/>
        </w:rPr>
        <w:t>, если обработка поручена или будет поручена такой организации или лицу;</w:t>
      </w:r>
      <w:bookmarkStart w:id="23" w:name="Par316"/>
      <w:bookmarkEnd w:id="23"/>
    </w:p>
    <w:p w:rsidR="00BD4C92" w:rsidRPr="003876CF" w:rsidRDefault="00BD4C92" w:rsidP="003464A0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t>иные сведения, предусмотренные законодательством Российской Федерации в области персональных данных.</w:t>
      </w:r>
    </w:p>
    <w:p w:rsidR="00B332B4" w:rsidRDefault="00B332B4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>
        <w:rPr>
          <w:sz w:val="24"/>
          <w:szCs w:val="24"/>
        </w:rPr>
        <w:t>Общество</w:t>
      </w:r>
      <w:r w:rsidRPr="00596F2E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о</w:t>
      </w:r>
      <w:r w:rsidRPr="00596F2E">
        <w:rPr>
          <w:sz w:val="24"/>
          <w:szCs w:val="24"/>
        </w:rPr>
        <w:t xml:space="preserve">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представителя.</w:t>
      </w:r>
    </w:p>
    <w:p w:rsidR="00BD4C92" w:rsidRDefault="00A946BB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3A7F9B">
        <w:rPr>
          <w:sz w:val="24"/>
          <w:szCs w:val="24"/>
        </w:rPr>
        <w:t>Субъекты персональных данных</w:t>
      </w:r>
      <w:r w:rsidR="00B06BE3" w:rsidRPr="003A7F9B">
        <w:rPr>
          <w:sz w:val="24"/>
          <w:szCs w:val="24"/>
        </w:rPr>
        <w:t xml:space="preserve"> вправе требовать от</w:t>
      </w:r>
      <w:r w:rsidR="00D2338A" w:rsidRPr="003A7F9B">
        <w:rPr>
          <w:sz w:val="24"/>
          <w:szCs w:val="24"/>
        </w:rPr>
        <w:t xml:space="preserve"> Общества</w:t>
      </w:r>
      <w:r w:rsidR="00BD4C92" w:rsidRPr="003A7F9B">
        <w:rPr>
          <w:sz w:val="24"/>
          <w:szCs w:val="24"/>
        </w:rPr>
        <w:t xml:space="preserve">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332B4" w:rsidRPr="003A7F9B" w:rsidRDefault="00B332B4" w:rsidP="00596F2E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B332B4">
        <w:rPr>
          <w:sz w:val="24"/>
          <w:szCs w:val="24"/>
        </w:rPr>
        <w:t xml:space="preserve">В срок, не превышающий семи рабочих дней со дня предоставления субъектом </w:t>
      </w:r>
      <w:r w:rsidRPr="003A7F9B">
        <w:rPr>
          <w:sz w:val="24"/>
          <w:szCs w:val="24"/>
        </w:rPr>
        <w:lastRenderedPageBreak/>
        <w:t>персональных данных</w:t>
      </w:r>
      <w:r w:rsidRPr="00B332B4">
        <w:rPr>
          <w:sz w:val="24"/>
          <w:szCs w:val="24"/>
        </w:rPr>
        <w:t xml:space="preserve"> или его представителем сведений, подтверждающих, что </w:t>
      </w:r>
      <w:r w:rsidRPr="003A7F9B">
        <w:rPr>
          <w:sz w:val="24"/>
          <w:szCs w:val="24"/>
        </w:rPr>
        <w:t>персональны</w:t>
      </w:r>
      <w:r>
        <w:rPr>
          <w:sz w:val="24"/>
          <w:szCs w:val="24"/>
        </w:rPr>
        <w:t>е</w:t>
      </w:r>
      <w:r w:rsidRPr="003A7F9B">
        <w:rPr>
          <w:sz w:val="24"/>
          <w:szCs w:val="24"/>
        </w:rPr>
        <w:t xml:space="preserve"> данны</w:t>
      </w:r>
      <w:r>
        <w:rPr>
          <w:sz w:val="24"/>
          <w:szCs w:val="24"/>
        </w:rPr>
        <w:t>е</w:t>
      </w:r>
      <w:r w:rsidRPr="00B332B4">
        <w:rPr>
          <w:sz w:val="24"/>
          <w:szCs w:val="24"/>
        </w:rPr>
        <w:t xml:space="preserve"> являются неполными, неточными или неактуальными, </w:t>
      </w:r>
      <w:r>
        <w:rPr>
          <w:sz w:val="24"/>
          <w:szCs w:val="24"/>
        </w:rPr>
        <w:t>Общество</w:t>
      </w:r>
      <w:r w:rsidRPr="00B332B4">
        <w:rPr>
          <w:sz w:val="24"/>
          <w:szCs w:val="24"/>
        </w:rPr>
        <w:t xml:space="preserve"> обязано внести в них необходимые изменения. В срок, не превышающий семи рабочих дней со дня представления субъектом </w:t>
      </w:r>
      <w:r w:rsidRPr="003A7F9B">
        <w:rPr>
          <w:sz w:val="24"/>
          <w:szCs w:val="24"/>
        </w:rPr>
        <w:t>персональных данных</w:t>
      </w:r>
      <w:r w:rsidRPr="00B332B4">
        <w:rPr>
          <w:sz w:val="24"/>
          <w:szCs w:val="24"/>
        </w:rPr>
        <w:t xml:space="preserve"> или его представителем сведений, подтверждающих, что такие </w:t>
      </w:r>
      <w:r w:rsidRPr="003A7F9B">
        <w:rPr>
          <w:sz w:val="24"/>
          <w:szCs w:val="24"/>
        </w:rPr>
        <w:t>персональны</w:t>
      </w:r>
      <w:r>
        <w:rPr>
          <w:sz w:val="24"/>
          <w:szCs w:val="24"/>
        </w:rPr>
        <w:t>е</w:t>
      </w:r>
      <w:r w:rsidRPr="003A7F9B">
        <w:rPr>
          <w:sz w:val="24"/>
          <w:szCs w:val="24"/>
        </w:rPr>
        <w:t xml:space="preserve"> данны</w:t>
      </w:r>
      <w:r>
        <w:rPr>
          <w:sz w:val="24"/>
          <w:szCs w:val="24"/>
        </w:rPr>
        <w:t>е</w:t>
      </w:r>
      <w:r w:rsidRPr="00B332B4">
        <w:rPr>
          <w:sz w:val="24"/>
          <w:szCs w:val="24"/>
        </w:rPr>
        <w:t xml:space="preserve"> являются незаконно полученными или не являются необходимыми для заявленной цели обработки, </w:t>
      </w:r>
      <w:r>
        <w:rPr>
          <w:sz w:val="24"/>
          <w:szCs w:val="24"/>
        </w:rPr>
        <w:t>Общество</w:t>
      </w:r>
      <w:r w:rsidRPr="00B332B4">
        <w:rPr>
          <w:sz w:val="24"/>
          <w:szCs w:val="24"/>
        </w:rPr>
        <w:t xml:space="preserve"> обязано уничтожить такие </w:t>
      </w:r>
      <w:r w:rsidRPr="003A7F9B">
        <w:rPr>
          <w:sz w:val="24"/>
          <w:szCs w:val="24"/>
        </w:rPr>
        <w:t>персональны</w:t>
      </w:r>
      <w:r>
        <w:rPr>
          <w:sz w:val="24"/>
          <w:szCs w:val="24"/>
        </w:rPr>
        <w:t>е</w:t>
      </w:r>
      <w:r w:rsidRPr="003A7F9B">
        <w:rPr>
          <w:sz w:val="24"/>
          <w:szCs w:val="24"/>
        </w:rPr>
        <w:t xml:space="preserve"> данны</w:t>
      </w:r>
      <w:r>
        <w:rPr>
          <w:sz w:val="24"/>
          <w:szCs w:val="24"/>
        </w:rPr>
        <w:t>е</w:t>
      </w:r>
      <w:r w:rsidRPr="00B332B4">
        <w:rPr>
          <w:sz w:val="24"/>
          <w:szCs w:val="24"/>
        </w:rPr>
        <w:t>.</w:t>
      </w:r>
      <w:r>
        <w:rPr>
          <w:sz w:val="24"/>
          <w:szCs w:val="24"/>
        </w:rPr>
        <w:t xml:space="preserve"> Общество</w:t>
      </w:r>
      <w:r w:rsidRPr="00B332B4">
        <w:rPr>
          <w:sz w:val="24"/>
          <w:szCs w:val="24"/>
        </w:rPr>
        <w:t xml:space="preserve"> обязано уведомить субъекта </w:t>
      </w:r>
      <w:r w:rsidRPr="003A7F9B">
        <w:rPr>
          <w:sz w:val="24"/>
          <w:szCs w:val="24"/>
        </w:rPr>
        <w:t>персональных данных</w:t>
      </w:r>
      <w:r w:rsidRPr="00B332B4">
        <w:rPr>
          <w:sz w:val="24"/>
          <w:szCs w:val="24"/>
        </w:rPr>
        <w:t xml:space="preserve"> или его представителя о внесенных изменениях и предпринятых мерах и принять разумные меры для уведомления третьих лиц, которым </w:t>
      </w:r>
      <w:r w:rsidRPr="003A7F9B">
        <w:rPr>
          <w:sz w:val="24"/>
          <w:szCs w:val="24"/>
        </w:rPr>
        <w:t>персональны</w:t>
      </w:r>
      <w:r>
        <w:rPr>
          <w:sz w:val="24"/>
          <w:szCs w:val="24"/>
        </w:rPr>
        <w:t>е</w:t>
      </w:r>
      <w:r w:rsidRPr="003A7F9B">
        <w:rPr>
          <w:sz w:val="24"/>
          <w:szCs w:val="24"/>
        </w:rPr>
        <w:t xml:space="preserve"> данны</w:t>
      </w:r>
      <w:r>
        <w:rPr>
          <w:sz w:val="24"/>
          <w:szCs w:val="24"/>
        </w:rPr>
        <w:t>е</w:t>
      </w:r>
      <w:r w:rsidRPr="00B332B4">
        <w:rPr>
          <w:sz w:val="24"/>
          <w:szCs w:val="24"/>
        </w:rPr>
        <w:t xml:space="preserve"> этого субъекта были переданы.</w:t>
      </w:r>
    </w:p>
    <w:p w:rsidR="00BD4C92" w:rsidRPr="003A7F9B" w:rsidRDefault="00BD4C92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3A7F9B">
        <w:rPr>
          <w:sz w:val="24"/>
          <w:szCs w:val="24"/>
        </w:rPr>
        <w:t xml:space="preserve">Сведения, указанные в </w:t>
      </w:r>
      <w:hyperlink w:anchor="Par316" w:history="1">
        <w:r w:rsidR="00FD3369" w:rsidRPr="003A7F9B">
          <w:rPr>
            <w:sz w:val="24"/>
            <w:szCs w:val="24"/>
          </w:rPr>
          <w:t>пункт</w:t>
        </w:r>
        <w:r w:rsidR="00D226DF" w:rsidRPr="003A7F9B">
          <w:rPr>
            <w:sz w:val="24"/>
            <w:szCs w:val="24"/>
          </w:rPr>
          <w:t>е</w:t>
        </w:r>
        <w:r w:rsidR="003A7F9B">
          <w:rPr>
            <w:sz w:val="24"/>
            <w:szCs w:val="24"/>
          </w:rPr>
          <w:t xml:space="preserve"> </w:t>
        </w:r>
        <w:r w:rsidR="00D226DF" w:rsidRPr="003A7F9B">
          <w:rPr>
            <w:sz w:val="24"/>
            <w:szCs w:val="24"/>
          </w:rPr>
          <w:t>10</w:t>
        </w:r>
        <w:r w:rsidRPr="003A7F9B">
          <w:rPr>
            <w:sz w:val="24"/>
            <w:szCs w:val="24"/>
          </w:rPr>
          <w:t>.1</w:t>
        </w:r>
      </w:hyperlink>
      <w:r w:rsidRPr="003A7F9B">
        <w:rPr>
          <w:sz w:val="24"/>
          <w:szCs w:val="24"/>
        </w:rPr>
        <w:t xml:space="preserve"> настоящего Положения,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BD4C92" w:rsidRPr="003A7F9B" w:rsidRDefault="00BD4C92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bookmarkStart w:id="24" w:name="Par319"/>
      <w:bookmarkEnd w:id="24"/>
      <w:r w:rsidRPr="003A7F9B">
        <w:rPr>
          <w:sz w:val="24"/>
          <w:szCs w:val="24"/>
        </w:rPr>
        <w:t xml:space="preserve">Сведения, указанные в </w:t>
      </w:r>
      <w:hyperlink w:anchor="Par316" w:history="1">
        <w:r w:rsidRPr="003A7F9B">
          <w:rPr>
            <w:sz w:val="24"/>
            <w:szCs w:val="24"/>
          </w:rPr>
          <w:t>пункт</w:t>
        </w:r>
        <w:r w:rsidR="00D226DF" w:rsidRPr="003A7F9B">
          <w:rPr>
            <w:sz w:val="24"/>
            <w:szCs w:val="24"/>
          </w:rPr>
          <w:t>е</w:t>
        </w:r>
        <w:r w:rsidRPr="003A7F9B">
          <w:rPr>
            <w:sz w:val="24"/>
            <w:szCs w:val="24"/>
          </w:rPr>
          <w:t xml:space="preserve"> </w:t>
        </w:r>
        <w:r w:rsidR="00D226DF" w:rsidRPr="003A7F9B">
          <w:rPr>
            <w:sz w:val="24"/>
            <w:szCs w:val="24"/>
          </w:rPr>
          <w:t>10</w:t>
        </w:r>
        <w:r w:rsidRPr="003A7F9B">
          <w:rPr>
            <w:sz w:val="24"/>
            <w:szCs w:val="24"/>
          </w:rPr>
          <w:t>.1</w:t>
        </w:r>
      </w:hyperlink>
      <w:r w:rsidRPr="003A7F9B">
        <w:rPr>
          <w:sz w:val="24"/>
          <w:szCs w:val="24"/>
        </w:rPr>
        <w:t xml:space="preserve"> настоящего Положения, предоставляются субъекту персональных данных или его представителю уполномоченным должностным л</w:t>
      </w:r>
      <w:r w:rsidR="00B06BE3" w:rsidRPr="003A7F9B">
        <w:rPr>
          <w:sz w:val="24"/>
          <w:szCs w:val="24"/>
        </w:rPr>
        <w:t>ицом структурного подразделения</w:t>
      </w:r>
      <w:r w:rsidR="00D2338A" w:rsidRPr="003A7F9B">
        <w:rPr>
          <w:sz w:val="24"/>
          <w:szCs w:val="24"/>
        </w:rPr>
        <w:t xml:space="preserve"> Общества</w:t>
      </w:r>
      <w:r w:rsidRPr="003A7F9B">
        <w:rPr>
          <w:sz w:val="24"/>
          <w:szCs w:val="24"/>
        </w:rPr>
        <w:t>,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представителя. Запрос должен содержать:</w:t>
      </w:r>
    </w:p>
    <w:p w:rsidR="00F9122E" w:rsidRPr="003876CF" w:rsidRDefault="00BD4C92" w:rsidP="003464A0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BD4C92" w:rsidRPr="003876CF" w:rsidRDefault="00BD4C92" w:rsidP="003464A0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CF">
        <w:rPr>
          <w:rFonts w:ascii="Times New Roman" w:eastAsia="Times New Roman" w:hAnsi="Times New Roman" w:cs="Times New Roman"/>
          <w:sz w:val="24"/>
          <w:szCs w:val="24"/>
        </w:rPr>
        <w:t xml:space="preserve">сведения, подтверждающие участие субъекта персональных данных в правоотношениях с </w:t>
      </w:r>
      <w:r w:rsidR="00D2338A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="00F9122E" w:rsidRPr="003876C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76CF">
        <w:rPr>
          <w:rFonts w:ascii="Times New Roman" w:eastAsia="Times New Roman" w:hAnsi="Times New Roman" w:cs="Times New Roman"/>
          <w:sz w:val="24"/>
          <w:szCs w:val="24"/>
        </w:rPr>
        <w:t xml:space="preserve">, либо сведения, иным образом подтверждающие факт обработки персональных данных </w:t>
      </w:r>
      <w:r w:rsidR="00D2338A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="00F9122E" w:rsidRPr="003876C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876CF">
        <w:rPr>
          <w:rFonts w:ascii="Times New Roman" w:eastAsia="Times New Roman" w:hAnsi="Times New Roman" w:cs="Times New Roman"/>
          <w:sz w:val="24"/>
          <w:szCs w:val="24"/>
        </w:rPr>
        <w:t xml:space="preserve">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</w:t>
      </w:r>
      <w:hyperlink r:id="rId18" w:history="1">
        <w:r w:rsidRPr="003876CF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3876C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BD4C92" w:rsidRPr="003A7F9B" w:rsidRDefault="00BD4C92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bookmarkStart w:id="25" w:name="Par322"/>
      <w:bookmarkEnd w:id="25"/>
      <w:r w:rsidRPr="003A7F9B">
        <w:rPr>
          <w:sz w:val="24"/>
          <w:szCs w:val="24"/>
        </w:rPr>
        <w:t xml:space="preserve">В случае если сведения, указанные в </w:t>
      </w:r>
      <w:hyperlink w:anchor="Par316" w:history="1">
        <w:r w:rsidRPr="003A7F9B">
          <w:rPr>
            <w:sz w:val="24"/>
            <w:szCs w:val="24"/>
          </w:rPr>
          <w:t xml:space="preserve"> пункт</w:t>
        </w:r>
        <w:r w:rsidR="00D226DF" w:rsidRPr="003A7F9B">
          <w:rPr>
            <w:sz w:val="24"/>
            <w:szCs w:val="24"/>
          </w:rPr>
          <w:t>е</w:t>
        </w:r>
        <w:r w:rsidRPr="003A7F9B">
          <w:rPr>
            <w:sz w:val="24"/>
            <w:szCs w:val="24"/>
          </w:rPr>
          <w:t xml:space="preserve"> </w:t>
        </w:r>
        <w:r w:rsidR="00D226DF" w:rsidRPr="003A7F9B">
          <w:rPr>
            <w:sz w:val="24"/>
            <w:szCs w:val="24"/>
          </w:rPr>
          <w:t>10</w:t>
        </w:r>
        <w:r w:rsidRPr="003A7F9B">
          <w:rPr>
            <w:sz w:val="24"/>
            <w:szCs w:val="24"/>
          </w:rPr>
          <w:t>.1</w:t>
        </w:r>
      </w:hyperlink>
      <w:r w:rsidRPr="003A7F9B">
        <w:rPr>
          <w:sz w:val="24"/>
          <w:szCs w:val="24"/>
        </w:rPr>
        <w:t xml:space="preserve"> настоящего Положения,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</w:t>
      </w:r>
      <w:r w:rsidR="00B06BE3" w:rsidRPr="003A7F9B">
        <w:rPr>
          <w:sz w:val="24"/>
          <w:szCs w:val="24"/>
        </w:rPr>
        <w:t>в</w:t>
      </w:r>
      <w:r w:rsidR="00D2338A" w:rsidRPr="003A7F9B">
        <w:rPr>
          <w:sz w:val="24"/>
          <w:szCs w:val="24"/>
        </w:rPr>
        <w:t xml:space="preserve"> Общество</w:t>
      </w:r>
      <w:r w:rsidRPr="003A7F9B">
        <w:rPr>
          <w:sz w:val="24"/>
          <w:szCs w:val="24"/>
        </w:rPr>
        <w:t xml:space="preserve">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BD4C92" w:rsidRPr="003A7F9B" w:rsidRDefault="00BD4C92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bookmarkStart w:id="26" w:name="Par323"/>
      <w:bookmarkEnd w:id="26"/>
      <w:r w:rsidRPr="003A7F9B">
        <w:rPr>
          <w:sz w:val="24"/>
          <w:szCs w:val="24"/>
        </w:rPr>
        <w:t xml:space="preserve">Субъект персональных данных вправе обратиться повторно </w:t>
      </w:r>
      <w:r w:rsidR="00B06BE3" w:rsidRPr="003A7F9B">
        <w:rPr>
          <w:sz w:val="24"/>
          <w:szCs w:val="24"/>
        </w:rPr>
        <w:t>в</w:t>
      </w:r>
      <w:r w:rsidR="00D2338A" w:rsidRPr="003A7F9B">
        <w:rPr>
          <w:sz w:val="24"/>
          <w:szCs w:val="24"/>
        </w:rPr>
        <w:t xml:space="preserve"> Общество</w:t>
      </w:r>
      <w:r w:rsidRPr="003A7F9B">
        <w:rPr>
          <w:sz w:val="24"/>
          <w:szCs w:val="24"/>
        </w:rPr>
        <w:t xml:space="preserve"> или направить повторный запрос в целях </w:t>
      </w:r>
      <w:r w:rsidR="00D226DF" w:rsidRPr="003A7F9B">
        <w:rPr>
          <w:sz w:val="24"/>
          <w:szCs w:val="24"/>
        </w:rPr>
        <w:t>получения сведений, указанных в</w:t>
      </w:r>
      <w:hyperlink w:anchor="Par316" w:history="1">
        <w:r w:rsidRPr="003A7F9B">
          <w:rPr>
            <w:sz w:val="24"/>
            <w:szCs w:val="24"/>
          </w:rPr>
          <w:t xml:space="preserve"> пункт</w:t>
        </w:r>
        <w:r w:rsidR="00D226DF" w:rsidRPr="003A7F9B">
          <w:rPr>
            <w:sz w:val="24"/>
            <w:szCs w:val="24"/>
          </w:rPr>
          <w:t>е</w:t>
        </w:r>
        <w:r w:rsidRPr="003A7F9B">
          <w:rPr>
            <w:sz w:val="24"/>
            <w:szCs w:val="24"/>
          </w:rPr>
          <w:t xml:space="preserve"> </w:t>
        </w:r>
        <w:r w:rsidR="00D226DF" w:rsidRPr="003A7F9B">
          <w:rPr>
            <w:sz w:val="24"/>
            <w:szCs w:val="24"/>
          </w:rPr>
          <w:t>10</w:t>
        </w:r>
        <w:r w:rsidRPr="003A7F9B">
          <w:rPr>
            <w:sz w:val="24"/>
            <w:szCs w:val="24"/>
          </w:rPr>
          <w:t>.1</w:t>
        </w:r>
      </w:hyperlink>
      <w:r w:rsidRPr="003A7F9B">
        <w:rPr>
          <w:sz w:val="24"/>
          <w:szCs w:val="24"/>
        </w:rPr>
        <w:t xml:space="preserve"> настоящего Положения, а также в целях ознакомления с обрабатываемыми персональными данными,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hyperlink w:anchor="Par319" w:history="1">
        <w:r w:rsidRPr="003A7F9B">
          <w:rPr>
            <w:sz w:val="24"/>
            <w:szCs w:val="24"/>
          </w:rPr>
          <w:t xml:space="preserve">пункте </w:t>
        </w:r>
        <w:r w:rsidR="00D226DF" w:rsidRPr="003A7F9B">
          <w:rPr>
            <w:sz w:val="24"/>
            <w:szCs w:val="24"/>
          </w:rPr>
          <w:t>10</w:t>
        </w:r>
        <w:r w:rsidRPr="003A7F9B">
          <w:rPr>
            <w:sz w:val="24"/>
            <w:szCs w:val="24"/>
          </w:rPr>
          <w:t>.4</w:t>
        </w:r>
      </w:hyperlink>
      <w:r w:rsidRPr="003A7F9B">
        <w:rPr>
          <w:sz w:val="24"/>
          <w:szCs w:val="24"/>
        </w:rPr>
        <w:t xml:space="preserve"> настоящего Положения, должен содержать обоснование направления повторного запроса.</w:t>
      </w:r>
    </w:p>
    <w:p w:rsidR="00BD4C92" w:rsidRPr="003A7F9B" w:rsidRDefault="00D2338A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3A7F9B">
        <w:rPr>
          <w:sz w:val="24"/>
          <w:szCs w:val="24"/>
        </w:rPr>
        <w:lastRenderedPageBreak/>
        <w:t>Общество</w:t>
      </w:r>
      <w:r w:rsidR="00F9122E" w:rsidRPr="003A7F9B">
        <w:rPr>
          <w:sz w:val="24"/>
          <w:szCs w:val="24"/>
        </w:rPr>
        <w:t xml:space="preserve"> </w:t>
      </w:r>
      <w:r w:rsidR="00BD4C92" w:rsidRPr="003A7F9B">
        <w:rPr>
          <w:sz w:val="24"/>
          <w:szCs w:val="24"/>
        </w:rPr>
        <w:t xml:space="preserve">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ar322" w:history="1">
        <w:r w:rsidR="00BD4C92" w:rsidRPr="003A7F9B">
          <w:rPr>
            <w:sz w:val="24"/>
            <w:szCs w:val="24"/>
          </w:rPr>
          <w:t xml:space="preserve">пунктами </w:t>
        </w:r>
        <w:r w:rsidR="00D226DF" w:rsidRPr="003A7F9B">
          <w:rPr>
            <w:sz w:val="24"/>
            <w:szCs w:val="24"/>
          </w:rPr>
          <w:t>10</w:t>
        </w:r>
        <w:r w:rsidR="00BD4C92" w:rsidRPr="003A7F9B">
          <w:rPr>
            <w:sz w:val="24"/>
            <w:szCs w:val="24"/>
          </w:rPr>
          <w:t>.5</w:t>
        </w:r>
      </w:hyperlink>
      <w:r w:rsidR="00BD4C92" w:rsidRPr="003A7F9B">
        <w:rPr>
          <w:sz w:val="24"/>
          <w:szCs w:val="24"/>
        </w:rPr>
        <w:t xml:space="preserve"> и </w:t>
      </w:r>
      <w:hyperlink w:anchor="Par323" w:history="1">
        <w:r w:rsidR="00D226DF" w:rsidRPr="003A7F9B">
          <w:rPr>
            <w:sz w:val="24"/>
            <w:szCs w:val="24"/>
          </w:rPr>
          <w:t>10</w:t>
        </w:r>
        <w:r w:rsidR="00F9122E" w:rsidRPr="003A7F9B">
          <w:rPr>
            <w:sz w:val="24"/>
            <w:szCs w:val="24"/>
          </w:rPr>
          <w:t>.6</w:t>
        </w:r>
      </w:hyperlink>
      <w:r w:rsidR="00BD4C92" w:rsidRPr="003A7F9B">
        <w:rPr>
          <w:sz w:val="24"/>
          <w:szCs w:val="24"/>
        </w:rPr>
        <w:t xml:space="preserve"> настоящего Положения. Такой отказ должен быть мотивированным.</w:t>
      </w:r>
    </w:p>
    <w:p w:rsidR="00BD4C92" w:rsidRDefault="00BD4C92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3A7F9B">
        <w:rPr>
          <w:sz w:val="24"/>
          <w:szCs w:val="24"/>
        </w:rPr>
        <w:t>Право субъекта персональных данных на доступ к его персональным данным может быть ограничено в соответствии с федеральными законами,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4E3CDA" w:rsidRPr="00596F2E" w:rsidRDefault="004E3CDA" w:rsidP="00596F2E">
      <w:pPr>
        <w:numPr>
          <w:ilvl w:val="1"/>
          <w:numId w:val="1"/>
        </w:numPr>
        <w:tabs>
          <w:tab w:val="left" w:pos="709"/>
        </w:tabs>
        <w:spacing w:after="60"/>
        <w:ind w:left="709" w:right="20" w:hanging="709"/>
        <w:jc w:val="both"/>
        <w:rPr>
          <w:spacing w:val="1"/>
        </w:rPr>
      </w:pPr>
      <w:r w:rsidRPr="00596F2E">
        <w:rPr>
          <w:spacing w:val="1"/>
        </w:rPr>
        <w:t xml:space="preserve">Все запросы или обращения должны быть переданы ответственному за организацию обработки </w:t>
      </w:r>
      <w:r>
        <w:rPr>
          <w:spacing w:val="1"/>
        </w:rPr>
        <w:t>персональных данных</w:t>
      </w:r>
      <w:r w:rsidRPr="00596F2E">
        <w:rPr>
          <w:spacing w:val="1"/>
        </w:rPr>
        <w:t xml:space="preserve"> не позднее дня, следующего за днем их поступления независимо от места подачи. Для этого:</w:t>
      </w:r>
    </w:p>
    <w:p w:rsidR="004E3CDA" w:rsidRPr="00596F2E" w:rsidRDefault="004E3CDA" w:rsidP="00596F2E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6F2E">
        <w:rPr>
          <w:rFonts w:ascii="Times New Roman" w:eastAsia="Times New Roman" w:hAnsi="Times New Roman" w:cs="Times New Roman"/>
          <w:sz w:val="24"/>
          <w:szCs w:val="24"/>
        </w:rPr>
        <w:t xml:space="preserve">аботники Общества, обращающиеся за разъяснением об обработке их </w:t>
      </w:r>
      <w:r>
        <w:rPr>
          <w:rFonts w:ascii="Times New Roman" w:eastAsia="Times New Roman" w:hAnsi="Times New Roman" w:cs="Times New Roman"/>
          <w:sz w:val="24"/>
          <w:szCs w:val="24"/>
        </w:rPr>
        <w:t>персональных данных</w:t>
      </w:r>
      <w:r w:rsidRPr="00596F2E">
        <w:rPr>
          <w:rFonts w:ascii="Times New Roman" w:eastAsia="Times New Roman" w:hAnsi="Times New Roman" w:cs="Times New Roman"/>
          <w:sz w:val="24"/>
          <w:szCs w:val="24"/>
        </w:rPr>
        <w:t xml:space="preserve">, передают свое обращение руководителю своего подразделения либо в случае его отсутствия непосредственно ответственному за организацию обработки </w:t>
      </w:r>
      <w:r>
        <w:rPr>
          <w:rFonts w:ascii="Times New Roman" w:eastAsia="Times New Roman" w:hAnsi="Times New Roman" w:cs="Times New Roman"/>
          <w:sz w:val="24"/>
          <w:szCs w:val="24"/>
        </w:rPr>
        <w:t>персональных данных</w:t>
      </w:r>
      <w:r w:rsidRPr="00596F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3CDA" w:rsidRPr="00002595" w:rsidRDefault="004E3CDA" w:rsidP="00596F2E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E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Общества</w:t>
      </w:r>
      <w:r w:rsidRPr="00596F2E">
        <w:rPr>
          <w:rFonts w:ascii="Times New Roman" w:eastAsia="Times New Roman" w:hAnsi="Times New Roman" w:cs="Times New Roman"/>
          <w:sz w:val="24"/>
          <w:szCs w:val="24"/>
        </w:rPr>
        <w:t xml:space="preserve">, принявшие обращение от иных лиц, передают поступившее обращение руководителю своего подразделения либо в случае его отсутствия непосредственно ответственному за организацию обработки </w:t>
      </w:r>
      <w:r>
        <w:rPr>
          <w:rFonts w:ascii="Times New Roman" w:eastAsia="Times New Roman" w:hAnsi="Times New Roman" w:cs="Times New Roman"/>
          <w:sz w:val="24"/>
          <w:szCs w:val="24"/>
        </w:rPr>
        <w:t>персональных данных</w:t>
      </w:r>
      <w:r w:rsidRPr="00ED4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595">
        <w:rPr>
          <w:rFonts w:ascii="Times New Roman" w:eastAsia="Times New Roman" w:hAnsi="Times New Roman" w:cs="Times New Roman"/>
          <w:sz w:val="24"/>
          <w:szCs w:val="24"/>
        </w:rPr>
        <w:t>в течение 3 часов после поступления обращения;</w:t>
      </w:r>
    </w:p>
    <w:p w:rsidR="004E3CDA" w:rsidRPr="00596F2E" w:rsidRDefault="004E3CDA" w:rsidP="00596F2E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E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подразделений передают обращение ответственному за организацию обработки </w:t>
      </w:r>
      <w:r>
        <w:rPr>
          <w:rFonts w:ascii="Times New Roman" w:eastAsia="Times New Roman" w:hAnsi="Times New Roman" w:cs="Times New Roman"/>
          <w:sz w:val="24"/>
          <w:szCs w:val="24"/>
        </w:rPr>
        <w:t>персональных данных</w:t>
      </w:r>
      <w:r w:rsidRPr="00ED4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F2E">
        <w:rPr>
          <w:rFonts w:ascii="Times New Roman" w:eastAsia="Times New Roman" w:hAnsi="Times New Roman" w:cs="Times New Roman"/>
          <w:sz w:val="24"/>
          <w:szCs w:val="24"/>
        </w:rPr>
        <w:t>в течение 1 часа после поступления обращения.</w:t>
      </w:r>
    </w:p>
    <w:p w:rsidR="004E3CDA" w:rsidRPr="00596F2E" w:rsidRDefault="004E3CDA" w:rsidP="00596F2E">
      <w:pPr>
        <w:numPr>
          <w:ilvl w:val="1"/>
          <w:numId w:val="1"/>
        </w:numPr>
        <w:tabs>
          <w:tab w:val="left" w:pos="709"/>
        </w:tabs>
        <w:spacing w:after="60"/>
        <w:ind w:left="709" w:right="20" w:hanging="709"/>
        <w:jc w:val="both"/>
        <w:rPr>
          <w:spacing w:val="1"/>
        </w:rPr>
      </w:pPr>
      <w:r w:rsidRPr="00596F2E">
        <w:rPr>
          <w:spacing w:val="1"/>
        </w:rPr>
        <w:t xml:space="preserve">Ответственный за организацию обработки </w:t>
      </w:r>
      <w:r>
        <w:t>персональных данных</w:t>
      </w:r>
      <w:r w:rsidRPr="00ED4088">
        <w:rPr>
          <w:spacing w:val="1"/>
        </w:rPr>
        <w:t xml:space="preserve"> </w:t>
      </w:r>
      <w:r w:rsidR="00133300">
        <w:rPr>
          <w:spacing w:val="1"/>
        </w:rPr>
        <w:t>после регист</w:t>
      </w:r>
      <w:r w:rsidRPr="00596F2E">
        <w:rPr>
          <w:spacing w:val="1"/>
        </w:rPr>
        <w:t>р</w:t>
      </w:r>
      <w:r w:rsidR="00133300">
        <w:rPr>
          <w:spacing w:val="1"/>
        </w:rPr>
        <w:t>ации</w:t>
      </w:r>
      <w:r w:rsidRPr="00596F2E">
        <w:rPr>
          <w:spacing w:val="1"/>
        </w:rPr>
        <w:t xml:space="preserve"> обращени</w:t>
      </w:r>
      <w:r w:rsidR="00133300">
        <w:rPr>
          <w:spacing w:val="1"/>
        </w:rPr>
        <w:t>я</w:t>
      </w:r>
      <w:r w:rsidRPr="00596F2E">
        <w:rPr>
          <w:spacing w:val="1"/>
        </w:rPr>
        <w:t>:</w:t>
      </w:r>
    </w:p>
    <w:p w:rsidR="004E3CDA" w:rsidRPr="00596F2E" w:rsidRDefault="004E3CDA" w:rsidP="00596F2E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E">
        <w:rPr>
          <w:rFonts w:ascii="Times New Roman" w:eastAsia="Times New Roman" w:hAnsi="Times New Roman" w:cs="Times New Roman"/>
          <w:sz w:val="24"/>
          <w:szCs w:val="24"/>
        </w:rPr>
        <w:t>рассматривает обращение по существу, привлекая в случае необходимости работников любых подразделений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Общества</w:t>
      </w:r>
      <w:r w:rsidRPr="00596F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3CDA" w:rsidRPr="00596F2E" w:rsidRDefault="004E3CDA" w:rsidP="00596F2E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E">
        <w:rPr>
          <w:rFonts w:ascii="Times New Roman" w:eastAsia="Times New Roman" w:hAnsi="Times New Roman" w:cs="Times New Roman"/>
          <w:sz w:val="24"/>
          <w:szCs w:val="24"/>
        </w:rPr>
        <w:t xml:space="preserve">запрашивает первичные документы и пояснения (в том числе письменные объяснения) работников по существу обращения (срок предоставления – 1 рабочий день). Руководители структурных подразделений несут ответственность за своевременность и полноту предоставления сведений ответственному за организацию обработки </w:t>
      </w:r>
      <w:r>
        <w:rPr>
          <w:rFonts w:ascii="Times New Roman" w:eastAsia="Times New Roman" w:hAnsi="Times New Roman" w:cs="Times New Roman"/>
          <w:sz w:val="24"/>
          <w:szCs w:val="24"/>
        </w:rPr>
        <w:t>персональных данных</w:t>
      </w:r>
      <w:r w:rsidRPr="00596F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3CDA" w:rsidRPr="00596F2E" w:rsidRDefault="004E3CDA" w:rsidP="00596F2E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2E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инициирует и контролирует внесение необходимых изменений в </w:t>
      </w:r>
      <w:r>
        <w:rPr>
          <w:rFonts w:ascii="Times New Roman" w:eastAsia="Times New Roman" w:hAnsi="Times New Roman" w:cs="Times New Roman"/>
          <w:sz w:val="24"/>
          <w:szCs w:val="24"/>
        </w:rPr>
        <w:t>персональные данные</w:t>
      </w:r>
      <w:r w:rsidRPr="00596F2E">
        <w:rPr>
          <w:rFonts w:ascii="Times New Roman" w:eastAsia="Times New Roman" w:hAnsi="Times New Roman" w:cs="Times New Roman"/>
          <w:sz w:val="24"/>
          <w:szCs w:val="24"/>
        </w:rPr>
        <w:t xml:space="preserve"> субъекта либо их удаление.</w:t>
      </w:r>
    </w:p>
    <w:p w:rsidR="004E3CDA" w:rsidRPr="00596F2E" w:rsidRDefault="004E3CDA" w:rsidP="00596F2E">
      <w:pPr>
        <w:numPr>
          <w:ilvl w:val="1"/>
          <w:numId w:val="1"/>
        </w:numPr>
        <w:tabs>
          <w:tab w:val="left" w:pos="709"/>
        </w:tabs>
        <w:spacing w:after="60"/>
        <w:ind w:left="709" w:right="20" w:hanging="709"/>
        <w:jc w:val="both"/>
        <w:rPr>
          <w:spacing w:val="1"/>
        </w:rPr>
      </w:pPr>
      <w:r w:rsidRPr="00596F2E">
        <w:rPr>
          <w:spacing w:val="1"/>
        </w:rPr>
        <w:t xml:space="preserve">Не позднее двух рабочих дней со дня регистрации обращения ответственный за организацию обработки </w:t>
      </w:r>
      <w:r>
        <w:t>персональных данных</w:t>
      </w:r>
      <w:r w:rsidRPr="00ED4088">
        <w:rPr>
          <w:spacing w:val="1"/>
        </w:rPr>
        <w:t xml:space="preserve"> </w:t>
      </w:r>
      <w:r w:rsidRPr="00596F2E">
        <w:rPr>
          <w:spacing w:val="1"/>
        </w:rPr>
        <w:t xml:space="preserve">готовит ответ на обращение и, при необходимости, согласовывает ответ с руководителем </w:t>
      </w:r>
      <w:r w:rsidRPr="00ED4088">
        <w:rPr>
          <w:spacing w:val="1"/>
        </w:rPr>
        <w:t>юридическо</w:t>
      </w:r>
      <w:r>
        <w:rPr>
          <w:spacing w:val="1"/>
        </w:rPr>
        <w:t>го департамента</w:t>
      </w:r>
      <w:r w:rsidRPr="00596F2E">
        <w:rPr>
          <w:spacing w:val="1"/>
        </w:rPr>
        <w:t>.</w:t>
      </w:r>
    </w:p>
    <w:p w:rsidR="004E3CDA" w:rsidRPr="00596F2E" w:rsidRDefault="004E3CDA" w:rsidP="00596F2E">
      <w:pPr>
        <w:numPr>
          <w:ilvl w:val="1"/>
          <w:numId w:val="1"/>
        </w:numPr>
        <w:tabs>
          <w:tab w:val="left" w:pos="709"/>
        </w:tabs>
        <w:spacing w:after="60"/>
        <w:ind w:left="709" w:right="20" w:hanging="709"/>
        <w:jc w:val="both"/>
        <w:rPr>
          <w:spacing w:val="1"/>
        </w:rPr>
      </w:pPr>
      <w:r w:rsidRPr="00596F2E">
        <w:rPr>
          <w:spacing w:val="1"/>
        </w:rPr>
        <w:t xml:space="preserve">Подготовленный и согласованный ответ вместе со всеми имеющимися материалами ответственный за организацию обработки </w:t>
      </w:r>
      <w:r>
        <w:t>персональных данных</w:t>
      </w:r>
      <w:r w:rsidRPr="00ED4088">
        <w:rPr>
          <w:spacing w:val="1"/>
        </w:rPr>
        <w:t xml:space="preserve"> </w:t>
      </w:r>
      <w:r w:rsidRPr="00596F2E">
        <w:rPr>
          <w:spacing w:val="1"/>
        </w:rPr>
        <w:t xml:space="preserve">передает на подпись </w:t>
      </w:r>
      <w:r w:rsidRPr="00ED4088">
        <w:rPr>
          <w:spacing w:val="1"/>
        </w:rPr>
        <w:t>г</w:t>
      </w:r>
      <w:r w:rsidRPr="00596F2E">
        <w:rPr>
          <w:spacing w:val="1"/>
        </w:rPr>
        <w:t>енеральному директору</w:t>
      </w:r>
      <w:r>
        <w:rPr>
          <w:spacing w:val="1"/>
        </w:rPr>
        <w:t xml:space="preserve"> Общества</w:t>
      </w:r>
      <w:r w:rsidRPr="00596F2E">
        <w:rPr>
          <w:spacing w:val="1"/>
        </w:rPr>
        <w:t>.</w:t>
      </w:r>
    </w:p>
    <w:p w:rsidR="004E3CDA" w:rsidRPr="00596F2E" w:rsidRDefault="00ED4088" w:rsidP="00596F2E">
      <w:pPr>
        <w:numPr>
          <w:ilvl w:val="1"/>
          <w:numId w:val="1"/>
        </w:numPr>
        <w:tabs>
          <w:tab w:val="left" w:pos="709"/>
        </w:tabs>
        <w:spacing w:after="60"/>
        <w:ind w:left="709" w:right="20" w:hanging="709"/>
        <w:jc w:val="both"/>
        <w:rPr>
          <w:spacing w:val="1"/>
        </w:rPr>
      </w:pPr>
      <w:r>
        <w:rPr>
          <w:spacing w:val="1"/>
        </w:rPr>
        <w:t>Подписанный</w:t>
      </w:r>
      <w:r w:rsidR="004E3CDA" w:rsidRPr="00596F2E">
        <w:rPr>
          <w:spacing w:val="1"/>
        </w:rPr>
        <w:t xml:space="preserve"> </w:t>
      </w:r>
      <w:r>
        <w:rPr>
          <w:spacing w:val="1"/>
        </w:rPr>
        <w:t>г</w:t>
      </w:r>
      <w:r w:rsidR="004E3CDA" w:rsidRPr="00596F2E">
        <w:rPr>
          <w:spacing w:val="1"/>
        </w:rPr>
        <w:t>енеральным директором</w:t>
      </w:r>
      <w:r>
        <w:rPr>
          <w:spacing w:val="1"/>
        </w:rPr>
        <w:t xml:space="preserve"> Общества</w:t>
      </w:r>
      <w:r w:rsidR="004E3CDA" w:rsidRPr="00596F2E">
        <w:rPr>
          <w:spacing w:val="1"/>
        </w:rPr>
        <w:t xml:space="preserve"> ответ на обращение отправляется субъекту заказным письмом или передается субъекту лично под подпись.</w:t>
      </w:r>
    </w:p>
    <w:p w:rsidR="004E3CDA" w:rsidRDefault="004E3CDA" w:rsidP="00596F2E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 xml:space="preserve">В случае отказа в предоставлении информации субъекту </w:t>
      </w:r>
      <w:r w:rsidR="00ED4088">
        <w:rPr>
          <w:sz w:val="24"/>
          <w:szCs w:val="24"/>
        </w:rPr>
        <w:t>персональных данных</w:t>
      </w:r>
      <w:r w:rsidR="00ED4088" w:rsidRPr="00ED4088">
        <w:rPr>
          <w:sz w:val="24"/>
          <w:szCs w:val="24"/>
        </w:rPr>
        <w:t xml:space="preserve"> </w:t>
      </w:r>
      <w:r w:rsidRPr="00596F2E">
        <w:rPr>
          <w:sz w:val="24"/>
          <w:szCs w:val="24"/>
        </w:rPr>
        <w:t xml:space="preserve">при получении обращения ответственный за организацию обработки </w:t>
      </w:r>
      <w:r w:rsidR="00ED4088">
        <w:rPr>
          <w:sz w:val="24"/>
          <w:szCs w:val="24"/>
        </w:rPr>
        <w:t>персональных данных</w:t>
      </w:r>
      <w:r w:rsidR="00ED4088" w:rsidRPr="00ED4088">
        <w:rPr>
          <w:sz w:val="24"/>
          <w:szCs w:val="24"/>
        </w:rPr>
        <w:t xml:space="preserve"> </w:t>
      </w:r>
      <w:r w:rsidRPr="00596F2E">
        <w:rPr>
          <w:sz w:val="24"/>
          <w:szCs w:val="24"/>
        </w:rPr>
        <w:t xml:space="preserve">готовит в письменной форме мотивированный ответ, содержащий ссылку на положение части 5 статьи 14 Федерального закона Российской Федерации № 152-ФЗ «О персональных данных» или иного </w:t>
      </w:r>
      <w:r w:rsidRPr="00596F2E">
        <w:rPr>
          <w:sz w:val="24"/>
          <w:szCs w:val="24"/>
        </w:rPr>
        <w:lastRenderedPageBreak/>
        <w:t xml:space="preserve">федерального закона, являющегося основанием для такого отказа, в срок не превышающий семи рабочих дней с момента получения обращения субъекта </w:t>
      </w:r>
      <w:r w:rsidR="00ED4088">
        <w:rPr>
          <w:sz w:val="24"/>
          <w:szCs w:val="24"/>
        </w:rPr>
        <w:t>персональных данных</w:t>
      </w:r>
      <w:r w:rsidRPr="00596F2E">
        <w:rPr>
          <w:sz w:val="24"/>
          <w:szCs w:val="24"/>
        </w:rPr>
        <w:t xml:space="preserve">. Данный ответ подлежит обязательному согласованию с руководителем юридического </w:t>
      </w:r>
      <w:r w:rsidR="00ED4088">
        <w:rPr>
          <w:sz w:val="24"/>
          <w:szCs w:val="24"/>
        </w:rPr>
        <w:t>департамента</w:t>
      </w:r>
      <w:r w:rsidRPr="00596F2E">
        <w:rPr>
          <w:sz w:val="24"/>
          <w:szCs w:val="24"/>
        </w:rPr>
        <w:t>.</w:t>
      </w:r>
    </w:p>
    <w:p w:rsidR="00392B08" w:rsidRPr="003A7F9B" w:rsidRDefault="00392B08" w:rsidP="00596F2E">
      <w:pPr>
        <w:pStyle w:val="10"/>
        <w:shd w:val="clear" w:color="auto" w:fill="auto"/>
        <w:tabs>
          <w:tab w:val="left" w:pos="709"/>
        </w:tabs>
        <w:spacing w:before="0" w:after="60" w:line="240" w:lineRule="auto"/>
        <w:ind w:left="709" w:right="20"/>
        <w:jc w:val="both"/>
        <w:rPr>
          <w:sz w:val="24"/>
          <w:szCs w:val="24"/>
        </w:rPr>
      </w:pPr>
    </w:p>
    <w:p w:rsidR="00392B08" w:rsidRPr="003876CF" w:rsidRDefault="00392B08" w:rsidP="00596F2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outlineLvl w:val="0"/>
        <w:rPr>
          <w:b/>
          <w:u w:val="single"/>
        </w:rPr>
      </w:pPr>
      <w:bookmarkStart w:id="27" w:name="_Toc55907179"/>
      <w:r w:rsidRPr="003876CF">
        <w:rPr>
          <w:b/>
          <w:u w:val="single"/>
        </w:rPr>
        <w:t xml:space="preserve">РАССМОТРЕНИЕ ЗАПРОСОВ </w:t>
      </w:r>
      <w:r>
        <w:rPr>
          <w:b/>
          <w:u w:val="single"/>
        </w:rPr>
        <w:t>УПОЛНОМОЧЕННЫХ ОРГАНОВ ПО ЗАЩИТЕ</w:t>
      </w:r>
      <w:r w:rsidRPr="003876CF">
        <w:rPr>
          <w:b/>
          <w:u w:val="single"/>
        </w:rPr>
        <w:t xml:space="preserve"> ПЕРСОНАЛЬНЫХ ДАННЫХ</w:t>
      </w:r>
      <w:bookmarkEnd w:id="27"/>
      <w:r w:rsidRPr="003876CF">
        <w:rPr>
          <w:b/>
          <w:u w:val="single"/>
        </w:rPr>
        <w:t xml:space="preserve"> </w:t>
      </w:r>
    </w:p>
    <w:p w:rsidR="00392B08" w:rsidRPr="00133300" w:rsidRDefault="00392B08" w:rsidP="00596F2E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596F2E">
        <w:rPr>
          <w:sz w:val="24"/>
          <w:szCs w:val="24"/>
        </w:rPr>
        <w:t>апрос уполномоченного ор</w:t>
      </w:r>
      <w:r w:rsidRPr="00133300">
        <w:rPr>
          <w:sz w:val="24"/>
          <w:szCs w:val="24"/>
        </w:rPr>
        <w:t>гана может быть направлен в электронной форме и подписан электронной подписью в соответствии с законодательством РФ.</w:t>
      </w:r>
    </w:p>
    <w:p w:rsidR="007617F3" w:rsidRPr="00133300" w:rsidRDefault="00133300" w:rsidP="00E710A1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133300">
        <w:rPr>
          <w:sz w:val="24"/>
          <w:szCs w:val="24"/>
        </w:rPr>
        <w:t>После регистрации запроса о</w:t>
      </w:r>
      <w:r w:rsidR="00392B08" w:rsidRPr="00133300">
        <w:rPr>
          <w:sz w:val="24"/>
          <w:szCs w:val="24"/>
        </w:rPr>
        <w:t>тветственны</w:t>
      </w:r>
      <w:r w:rsidR="007617F3" w:rsidRPr="00133300">
        <w:rPr>
          <w:sz w:val="24"/>
          <w:szCs w:val="24"/>
        </w:rPr>
        <w:t>й</w:t>
      </w:r>
      <w:r w:rsidR="00392B08" w:rsidRPr="00133300">
        <w:rPr>
          <w:sz w:val="24"/>
          <w:szCs w:val="24"/>
        </w:rPr>
        <w:t xml:space="preserve"> за организацию обработки </w:t>
      </w:r>
      <w:proofErr w:type="spellStart"/>
      <w:r w:rsidR="00392B08" w:rsidRPr="00133300">
        <w:rPr>
          <w:sz w:val="24"/>
          <w:szCs w:val="24"/>
        </w:rPr>
        <w:t>ПДн</w:t>
      </w:r>
      <w:proofErr w:type="spellEnd"/>
      <w:r w:rsidR="007617F3" w:rsidRPr="00133300">
        <w:rPr>
          <w:sz w:val="24"/>
          <w:szCs w:val="24"/>
        </w:rPr>
        <w:t>:</w:t>
      </w:r>
    </w:p>
    <w:p w:rsidR="007617F3" w:rsidRPr="00133300" w:rsidRDefault="007617F3" w:rsidP="007617F3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300">
        <w:rPr>
          <w:rFonts w:ascii="Times New Roman" w:eastAsia="Times New Roman" w:hAnsi="Times New Roman" w:cs="Times New Roman"/>
          <w:sz w:val="24"/>
          <w:szCs w:val="24"/>
        </w:rPr>
        <w:t>рассматривает запрос по существу, привлекая в случае необходимости работников любых подразделений Общества;</w:t>
      </w:r>
    </w:p>
    <w:p w:rsidR="007617F3" w:rsidRPr="00795096" w:rsidRDefault="007617F3" w:rsidP="007617F3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300">
        <w:rPr>
          <w:rFonts w:ascii="Times New Roman" w:eastAsia="Times New Roman" w:hAnsi="Times New Roman" w:cs="Times New Roman"/>
          <w:sz w:val="24"/>
          <w:szCs w:val="24"/>
        </w:rPr>
        <w:t>запрашивает первичные документы</w:t>
      </w:r>
      <w:r w:rsidRPr="00795096">
        <w:rPr>
          <w:rFonts w:ascii="Times New Roman" w:eastAsia="Times New Roman" w:hAnsi="Times New Roman" w:cs="Times New Roman"/>
          <w:sz w:val="24"/>
          <w:szCs w:val="24"/>
        </w:rPr>
        <w:t xml:space="preserve"> и пояснения (в том числе письменные объяснения) работников по существу </w:t>
      </w:r>
      <w:r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795096">
        <w:rPr>
          <w:rFonts w:ascii="Times New Roman" w:eastAsia="Times New Roman" w:hAnsi="Times New Roman" w:cs="Times New Roman"/>
          <w:sz w:val="24"/>
          <w:szCs w:val="24"/>
        </w:rPr>
        <w:t xml:space="preserve"> (срок предоставления – 1 рабочий день). Руководители структурных подразделений несут ответственность за своевременность и полноту предоставления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5096">
        <w:rPr>
          <w:rFonts w:ascii="Times New Roman" w:eastAsia="Times New Roman" w:hAnsi="Times New Roman" w:cs="Times New Roman"/>
          <w:sz w:val="24"/>
          <w:szCs w:val="24"/>
        </w:rPr>
        <w:t xml:space="preserve">тветственному за организацию обработки </w:t>
      </w:r>
      <w:r>
        <w:rPr>
          <w:rFonts w:ascii="Times New Roman" w:eastAsia="Times New Roman" w:hAnsi="Times New Roman" w:cs="Times New Roman"/>
          <w:sz w:val="24"/>
          <w:szCs w:val="24"/>
        </w:rPr>
        <w:t>персональных данных</w:t>
      </w:r>
      <w:r w:rsidRPr="00795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17F3" w:rsidRPr="00795096" w:rsidRDefault="007617F3" w:rsidP="007617F3">
      <w:pPr>
        <w:pStyle w:val="ConsPlusNormal"/>
        <w:numPr>
          <w:ilvl w:val="2"/>
          <w:numId w:val="13"/>
        </w:numPr>
        <w:ind w:left="709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096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инициирует и контролирует внесение необходимых изменений в </w:t>
      </w:r>
      <w:r>
        <w:rPr>
          <w:rFonts w:ascii="Times New Roman" w:eastAsia="Times New Roman" w:hAnsi="Times New Roman" w:cs="Times New Roman"/>
          <w:sz w:val="24"/>
          <w:szCs w:val="24"/>
        </w:rPr>
        <w:t>персональные данные</w:t>
      </w:r>
      <w:r w:rsidRPr="00795096">
        <w:rPr>
          <w:rFonts w:ascii="Times New Roman" w:eastAsia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95096">
        <w:rPr>
          <w:rFonts w:ascii="Times New Roman" w:eastAsia="Times New Roman" w:hAnsi="Times New Roman" w:cs="Times New Roman"/>
          <w:sz w:val="24"/>
          <w:szCs w:val="24"/>
        </w:rPr>
        <w:t xml:space="preserve"> либо их удаление.</w:t>
      </w:r>
    </w:p>
    <w:p w:rsidR="009111FC" w:rsidRPr="00596F2E" w:rsidRDefault="00392B08" w:rsidP="00596F2E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  <w:szCs w:val="24"/>
        </w:rPr>
      </w:pPr>
      <w:r w:rsidRPr="00596F2E">
        <w:rPr>
          <w:sz w:val="24"/>
          <w:szCs w:val="24"/>
        </w:rPr>
        <w:t>В ответе должны быть освещены все поднятые в запросе вопросы и пр</w:t>
      </w:r>
      <w:r w:rsidR="007617F3" w:rsidRPr="00596F2E">
        <w:rPr>
          <w:sz w:val="24"/>
          <w:szCs w:val="24"/>
        </w:rPr>
        <w:t>иложены все требуемые документы</w:t>
      </w:r>
      <w:r w:rsidRPr="00596F2E">
        <w:rPr>
          <w:sz w:val="24"/>
          <w:szCs w:val="24"/>
        </w:rPr>
        <w:t xml:space="preserve">. Ответ на запрос должен быть </w:t>
      </w:r>
      <w:r w:rsidR="00133300">
        <w:rPr>
          <w:sz w:val="24"/>
          <w:szCs w:val="24"/>
        </w:rPr>
        <w:t>подписан</w:t>
      </w:r>
      <w:r w:rsidRPr="00596F2E">
        <w:rPr>
          <w:sz w:val="24"/>
          <w:szCs w:val="24"/>
        </w:rPr>
        <w:t xml:space="preserve"> </w:t>
      </w:r>
      <w:r w:rsidR="007617F3">
        <w:rPr>
          <w:sz w:val="24"/>
          <w:szCs w:val="24"/>
        </w:rPr>
        <w:t>генеральным директором Общества</w:t>
      </w:r>
      <w:r w:rsidRPr="00596F2E">
        <w:rPr>
          <w:sz w:val="24"/>
          <w:szCs w:val="24"/>
        </w:rPr>
        <w:t xml:space="preserve">. Подписанный ответ высылается в адрес </w:t>
      </w:r>
      <w:r w:rsidR="007617F3">
        <w:rPr>
          <w:sz w:val="24"/>
          <w:szCs w:val="24"/>
        </w:rPr>
        <w:t>надзорного</w:t>
      </w:r>
      <w:r w:rsidRPr="00596F2E">
        <w:rPr>
          <w:sz w:val="24"/>
          <w:szCs w:val="24"/>
        </w:rPr>
        <w:t xml:space="preserve"> органа почтой либо курьерской службой</w:t>
      </w:r>
      <w:r w:rsidR="007617F3">
        <w:rPr>
          <w:sz w:val="24"/>
          <w:szCs w:val="24"/>
        </w:rPr>
        <w:t>.</w:t>
      </w:r>
    </w:p>
    <w:p w:rsidR="00392B08" w:rsidRPr="00596F2E" w:rsidRDefault="00392B08" w:rsidP="00596F2E">
      <w:pPr>
        <w:pStyle w:val="10"/>
        <w:shd w:val="clear" w:color="auto" w:fill="auto"/>
        <w:tabs>
          <w:tab w:val="left" w:pos="709"/>
        </w:tabs>
        <w:spacing w:before="0" w:after="60" w:line="240" w:lineRule="auto"/>
        <w:ind w:left="709" w:right="20"/>
        <w:jc w:val="both"/>
        <w:rPr>
          <w:sz w:val="24"/>
          <w:szCs w:val="24"/>
        </w:rPr>
      </w:pPr>
    </w:p>
    <w:p w:rsidR="00E32FF2" w:rsidRPr="003876CF" w:rsidRDefault="00E32FF2" w:rsidP="00CA1E7A">
      <w:pPr>
        <w:numPr>
          <w:ilvl w:val="0"/>
          <w:numId w:val="1"/>
        </w:numPr>
        <w:tabs>
          <w:tab w:val="left" w:pos="426"/>
        </w:tabs>
        <w:ind w:left="426" w:hanging="426"/>
        <w:outlineLvl w:val="0"/>
        <w:rPr>
          <w:b/>
          <w:u w:val="single"/>
        </w:rPr>
      </w:pPr>
      <w:bookmarkStart w:id="28" w:name="_Toc55907180"/>
      <w:r w:rsidRPr="003876CF">
        <w:rPr>
          <w:b/>
          <w:u w:val="single"/>
        </w:rPr>
        <w:t>ОТВЕТСТВЕННОСТЬ ЗА НАРУШЕНИЕ НОРМ, РЕГУЛИРУЮЩИХ ОБРАБОТКУ И</w:t>
      </w:r>
      <w:r w:rsidR="001F74B3" w:rsidRPr="003876CF">
        <w:rPr>
          <w:b/>
          <w:u w:val="single"/>
        </w:rPr>
        <w:t xml:space="preserve"> </w:t>
      </w:r>
      <w:r w:rsidRPr="003876CF">
        <w:rPr>
          <w:b/>
          <w:u w:val="single"/>
        </w:rPr>
        <w:t>ЗАЩИТУ ПЕРСОНАЛЬНЫХ ДАННЫХ</w:t>
      </w:r>
      <w:bookmarkEnd w:id="28"/>
    </w:p>
    <w:p w:rsidR="00E32FF2" w:rsidRPr="00002595" w:rsidRDefault="00E32FF2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</w:rPr>
      </w:pPr>
      <w:r w:rsidRPr="00002595">
        <w:rPr>
          <w:sz w:val="24"/>
        </w:rPr>
        <w:t xml:space="preserve">Работники, </w:t>
      </w:r>
      <w:r w:rsidR="00FD3369" w:rsidRPr="00002595">
        <w:rPr>
          <w:sz w:val="24"/>
        </w:rPr>
        <w:t>ответственные за обработку</w:t>
      </w:r>
      <w:r w:rsidRPr="00002595">
        <w:rPr>
          <w:sz w:val="24"/>
        </w:rPr>
        <w:t xml:space="preserve"> персональных данных </w:t>
      </w:r>
      <w:r w:rsidR="00B06BE3" w:rsidRPr="00002595">
        <w:rPr>
          <w:sz w:val="24"/>
        </w:rPr>
        <w:t>в</w:t>
      </w:r>
      <w:r w:rsidR="00D2338A" w:rsidRPr="00002595">
        <w:rPr>
          <w:sz w:val="24"/>
        </w:rPr>
        <w:t xml:space="preserve"> </w:t>
      </w:r>
      <w:r w:rsidR="00B06BE3" w:rsidRPr="00002595">
        <w:rPr>
          <w:sz w:val="24"/>
        </w:rPr>
        <w:t>О</w:t>
      </w:r>
      <w:r w:rsidR="00D2338A" w:rsidRPr="00002595">
        <w:rPr>
          <w:sz w:val="24"/>
        </w:rPr>
        <w:t>бществе</w:t>
      </w:r>
      <w:r w:rsidRPr="00002595">
        <w:rPr>
          <w:sz w:val="24"/>
        </w:rPr>
        <w:t>, несут дисциплинарную</w:t>
      </w:r>
      <w:r w:rsidR="00FD3369" w:rsidRPr="00002595">
        <w:rPr>
          <w:sz w:val="24"/>
        </w:rPr>
        <w:t>,</w:t>
      </w:r>
      <w:r w:rsidRPr="00002595">
        <w:rPr>
          <w:sz w:val="24"/>
        </w:rPr>
        <w:t xml:space="preserve"> административную, гражданско-правовую или уголовную ответственность в соответствии с </w:t>
      </w:r>
      <w:r w:rsidR="00FD3369" w:rsidRPr="00002595">
        <w:rPr>
          <w:sz w:val="24"/>
        </w:rPr>
        <w:t>действующим законодательством и локальными нормативными актами</w:t>
      </w:r>
      <w:r w:rsidR="00D2338A" w:rsidRPr="00002595">
        <w:rPr>
          <w:sz w:val="24"/>
        </w:rPr>
        <w:t xml:space="preserve"> Общества</w:t>
      </w:r>
      <w:r w:rsidRPr="00002595">
        <w:rPr>
          <w:sz w:val="24"/>
        </w:rPr>
        <w:t>.</w:t>
      </w:r>
    </w:p>
    <w:p w:rsidR="00331945" w:rsidRPr="003876CF" w:rsidRDefault="00F07A18" w:rsidP="00CA1E7A">
      <w:pPr>
        <w:numPr>
          <w:ilvl w:val="0"/>
          <w:numId w:val="1"/>
        </w:numPr>
        <w:tabs>
          <w:tab w:val="left" w:pos="426"/>
        </w:tabs>
        <w:ind w:left="426" w:hanging="426"/>
        <w:outlineLvl w:val="0"/>
        <w:rPr>
          <w:b/>
          <w:u w:val="single"/>
        </w:rPr>
      </w:pPr>
      <w:bookmarkStart w:id="29" w:name="_Toc55907181"/>
      <w:bookmarkEnd w:id="12"/>
      <w:bookmarkEnd w:id="13"/>
      <w:r w:rsidRPr="003876CF">
        <w:rPr>
          <w:b/>
          <w:u w:val="single"/>
        </w:rPr>
        <w:t>ПОРЯДОК ВСТУПЛЕНИЯ В СИЛУ ПОЛОЖЕНИЯ И ВНЕСЕНИЯ ИЗМЕНЕНИЙ</w:t>
      </w:r>
      <w:bookmarkEnd w:id="29"/>
    </w:p>
    <w:p w:rsidR="00F07A18" w:rsidRPr="00002595" w:rsidRDefault="00F07A18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</w:rPr>
      </w:pPr>
      <w:r w:rsidRPr="00002595">
        <w:rPr>
          <w:sz w:val="24"/>
        </w:rPr>
        <w:t xml:space="preserve">Настоящее Положение вступает в силу с момента его утверждения генеральным директором </w:t>
      </w:r>
      <w:r w:rsidR="00D2338A" w:rsidRPr="00002595">
        <w:rPr>
          <w:sz w:val="24"/>
        </w:rPr>
        <w:t>Общества</w:t>
      </w:r>
      <w:r w:rsidRPr="00002595">
        <w:rPr>
          <w:sz w:val="24"/>
        </w:rPr>
        <w:t xml:space="preserve"> и действует бессрочно, до утверждения новой версии Положения либо его отмены.</w:t>
      </w:r>
    </w:p>
    <w:p w:rsidR="00F07A18" w:rsidRPr="00002595" w:rsidRDefault="00F07A18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</w:rPr>
      </w:pPr>
      <w:r w:rsidRPr="00002595">
        <w:rPr>
          <w:sz w:val="24"/>
        </w:rPr>
        <w:t>Изменения в Положение вносятся приказом генерального директора.</w:t>
      </w:r>
    </w:p>
    <w:p w:rsidR="00F07A18" w:rsidRPr="00002595" w:rsidRDefault="00F07A18" w:rsidP="003464A0">
      <w:pPr>
        <w:pStyle w:val="10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60" w:line="240" w:lineRule="auto"/>
        <w:ind w:left="709" w:right="20" w:hanging="709"/>
        <w:jc w:val="both"/>
        <w:rPr>
          <w:sz w:val="24"/>
        </w:rPr>
      </w:pPr>
      <w:r w:rsidRPr="00002595">
        <w:rPr>
          <w:sz w:val="24"/>
        </w:rPr>
        <w:t>Работники</w:t>
      </w:r>
      <w:r w:rsidR="00D2338A" w:rsidRPr="00002595">
        <w:rPr>
          <w:sz w:val="24"/>
        </w:rPr>
        <w:t xml:space="preserve"> Общества</w:t>
      </w:r>
      <w:r w:rsidRPr="00002595">
        <w:rPr>
          <w:sz w:val="24"/>
        </w:rPr>
        <w:t xml:space="preserve"> должны быть ознакомлены с Положением под роспись.</w:t>
      </w:r>
    </w:p>
    <w:p w:rsidR="00711710" w:rsidRDefault="00711710" w:rsidP="000E2DC3">
      <w:p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u w:val="single"/>
        </w:rPr>
      </w:pPr>
    </w:p>
    <w:p w:rsidR="00711710" w:rsidRDefault="00711710" w:rsidP="000E2DC3">
      <w:p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u w:val="single"/>
        </w:rPr>
      </w:pPr>
    </w:p>
    <w:p w:rsidR="00711710" w:rsidRDefault="00711710" w:rsidP="000E2DC3">
      <w:p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u w:val="single"/>
        </w:rPr>
        <w:sectPr w:rsidR="00711710" w:rsidSect="00994FFA">
          <w:headerReference w:type="default" r:id="rId19"/>
          <w:headerReference w:type="first" r:id="rId2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11710" w:rsidRPr="00B00508" w:rsidRDefault="00711710" w:rsidP="00711710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  <w:u w:val="single"/>
        </w:rPr>
      </w:pPr>
      <w:bookmarkStart w:id="30" w:name="_Toc53997616"/>
      <w:bookmarkStart w:id="31" w:name="_Toc54593471"/>
      <w:bookmarkStart w:id="32" w:name="_Toc55907182"/>
      <w:bookmarkStart w:id="33" w:name="_Toc164675486"/>
      <w:bookmarkStart w:id="34" w:name="_Toc195418699"/>
      <w:bookmarkStart w:id="35" w:name="_Toc22902310"/>
      <w:r>
        <w:rPr>
          <w:b/>
          <w:bCs/>
          <w:u w:val="single"/>
        </w:rPr>
        <w:lastRenderedPageBreak/>
        <w:softHyphen/>
      </w:r>
      <w:r w:rsidRPr="00B00508">
        <w:rPr>
          <w:b/>
          <w:bCs/>
          <w:u w:val="single"/>
        </w:rPr>
        <w:t>РИСКИ, КОРРЕКТИРУЮЩИЕ И ПРЕДУПРЕЖДАЮЩИЕ МЕРОПРИЯТИЯ</w:t>
      </w:r>
      <w:bookmarkEnd w:id="30"/>
      <w:bookmarkEnd w:id="31"/>
      <w:bookmarkEnd w:id="32"/>
    </w:p>
    <w:p w:rsidR="00711710" w:rsidRPr="00B00508" w:rsidRDefault="00711710" w:rsidP="00711710">
      <w:pPr>
        <w:spacing w:after="160" w:line="259" w:lineRule="auto"/>
        <w:contextualSpacing/>
        <w:jc w:val="both"/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560"/>
        <w:gridCol w:w="2767"/>
        <w:gridCol w:w="2905"/>
        <w:gridCol w:w="4394"/>
        <w:gridCol w:w="3367"/>
      </w:tblGrid>
      <w:tr w:rsidR="00711710" w:rsidRPr="00B00508" w:rsidTr="00CF1A2A">
        <w:tc>
          <w:tcPr>
            <w:tcW w:w="200" w:type="pct"/>
          </w:tcPr>
          <w:p w:rsidR="00711710" w:rsidRPr="00B00508" w:rsidRDefault="00711710" w:rsidP="00CF1A2A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B00508">
              <w:rPr>
                <w:b/>
              </w:rPr>
              <w:t>№ п/п</w:t>
            </w:r>
          </w:p>
        </w:tc>
        <w:tc>
          <w:tcPr>
            <w:tcW w:w="989" w:type="pct"/>
          </w:tcPr>
          <w:p w:rsidR="00711710" w:rsidRPr="00B00508" w:rsidRDefault="00711710" w:rsidP="00CF1A2A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B00508">
              <w:rPr>
                <w:b/>
              </w:rPr>
              <w:t>Риск</w:t>
            </w:r>
          </w:p>
        </w:tc>
        <w:tc>
          <w:tcPr>
            <w:tcW w:w="1038" w:type="pct"/>
          </w:tcPr>
          <w:p w:rsidR="00711710" w:rsidRPr="00B00508" w:rsidRDefault="00711710" w:rsidP="00CF1A2A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B00508">
              <w:rPr>
                <w:b/>
              </w:rPr>
              <w:t>Вероятное последствие</w:t>
            </w:r>
          </w:p>
        </w:tc>
        <w:tc>
          <w:tcPr>
            <w:tcW w:w="1570" w:type="pct"/>
          </w:tcPr>
          <w:p w:rsidR="00711710" w:rsidRPr="00B00508" w:rsidRDefault="00711710" w:rsidP="00CF1A2A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B00508">
              <w:rPr>
                <w:b/>
              </w:rPr>
              <w:t>Предупреждающее мероприятие, направленное на снижение риска (систематические мероприятия для предотвращения возникновения риска)</w:t>
            </w:r>
          </w:p>
        </w:tc>
        <w:tc>
          <w:tcPr>
            <w:tcW w:w="1203" w:type="pct"/>
          </w:tcPr>
          <w:p w:rsidR="00711710" w:rsidRPr="00B00508" w:rsidRDefault="00711710" w:rsidP="00CF1A2A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B00508">
              <w:rPr>
                <w:b/>
              </w:rPr>
              <w:t>Корректирующее действие (действия в случае возникновения риска)</w:t>
            </w:r>
          </w:p>
        </w:tc>
      </w:tr>
      <w:tr w:rsidR="00711710" w:rsidRPr="00B00508" w:rsidTr="00CF1A2A">
        <w:tc>
          <w:tcPr>
            <w:tcW w:w="200" w:type="pct"/>
          </w:tcPr>
          <w:p w:rsidR="00711710" w:rsidRPr="00B00508" w:rsidRDefault="00711710" w:rsidP="00CF1A2A">
            <w:pPr>
              <w:spacing w:after="160" w:line="259" w:lineRule="auto"/>
              <w:contextualSpacing/>
              <w:jc w:val="both"/>
              <w:rPr>
                <w:lang w:val="en-US"/>
              </w:rPr>
            </w:pPr>
            <w:r w:rsidRPr="00B00508">
              <w:rPr>
                <w:lang w:val="en-US"/>
              </w:rPr>
              <w:t>1</w:t>
            </w:r>
          </w:p>
        </w:tc>
        <w:tc>
          <w:tcPr>
            <w:tcW w:w="989" w:type="pct"/>
          </w:tcPr>
          <w:p w:rsidR="00711710" w:rsidRPr="002D4131" w:rsidRDefault="00711710" w:rsidP="00CF1A2A">
            <w:pPr>
              <w:spacing w:after="160" w:line="259" w:lineRule="auto"/>
              <w:contextualSpacing/>
              <w:jc w:val="both"/>
            </w:pPr>
            <w:r>
              <w:t>Обработка персональных данных без согласия субъекта персональных данных, когда оно требуется, или с согласия, но с неполными сведениями</w:t>
            </w:r>
          </w:p>
        </w:tc>
        <w:tc>
          <w:tcPr>
            <w:tcW w:w="1038" w:type="pct"/>
          </w:tcPr>
          <w:p w:rsidR="00711710" w:rsidRPr="0075267E" w:rsidRDefault="00711710" w:rsidP="00CF1A2A">
            <w:pPr>
              <w:spacing w:after="160" w:line="259" w:lineRule="auto"/>
              <w:contextualSpacing/>
              <w:jc w:val="both"/>
            </w:pPr>
            <w:r>
              <w:t>Административная ответственность за нарушение правил обработки персональных данных</w:t>
            </w:r>
          </w:p>
        </w:tc>
        <w:tc>
          <w:tcPr>
            <w:tcW w:w="1570" w:type="pct"/>
          </w:tcPr>
          <w:p w:rsidR="00711710" w:rsidRDefault="00711710" w:rsidP="00CF1A2A">
            <w:pPr>
              <w:spacing w:after="160" w:line="259" w:lineRule="auto"/>
              <w:contextualSpacing/>
              <w:jc w:val="both"/>
            </w:pPr>
            <w:r>
              <w:t>Ежегодная актуализация ответственным за обработку персональных данных форм согласий субъектов персональных данных</w:t>
            </w:r>
          </w:p>
          <w:p w:rsidR="00711710" w:rsidRPr="00BF0A89" w:rsidRDefault="00711710" w:rsidP="00CF1A2A">
            <w:pPr>
              <w:spacing w:after="160" w:line="259" w:lineRule="auto"/>
              <w:contextualSpacing/>
              <w:jc w:val="both"/>
            </w:pPr>
            <w:r>
              <w:t>Проведение ответственным за безопасность персональных данных внутреннего периодического контроля</w:t>
            </w:r>
          </w:p>
        </w:tc>
        <w:tc>
          <w:tcPr>
            <w:tcW w:w="1203" w:type="pct"/>
          </w:tcPr>
          <w:p w:rsidR="00711710" w:rsidRPr="00B00508" w:rsidRDefault="00711710" w:rsidP="00CF1A2A">
            <w:pPr>
              <w:spacing w:after="160" w:line="259" w:lineRule="auto"/>
              <w:contextualSpacing/>
              <w:jc w:val="both"/>
            </w:pPr>
            <w:r>
              <w:t>Ответственному за обработку персональных данных организовать сбор согласия субъекта персональных данных на обработку персональных данных</w:t>
            </w:r>
          </w:p>
        </w:tc>
      </w:tr>
      <w:tr w:rsidR="00711710" w:rsidRPr="00B00508" w:rsidTr="00CF1A2A">
        <w:tc>
          <w:tcPr>
            <w:tcW w:w="200" w:type="pct"/>
          </w:tcPr>
          <w:p w:rsidR="00711710" w:rsidRPr="00B00508" w:rsidRDefault="00711710" w:rsidP="00CF1A2A">
            <w:pPr>
              <w:spacing w:after="160" w:line="259" w:lineRule="auto"/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89" w:type="pct"/>
          </w:tcPr>
          <w:p w:rsidR="00711710" w:rsidRDefault="00711710" w:rsidP="00CF1A2A">
            <w:pPr>
              <w:spacing w:after="160" w:line="259" w:lineRule="auto"/>
              <w:contextualSpacing/>
              <w:jc w:val="both"/>
            </w:pPr>
            <w:r>
              <w:t>Обработка персональных данных в целях, несовместимых с целями сбора</w:t>
            </w:r>
          </w:p>
        </w:tc>
        <w:tc>
          <w:tcPr>
            <w:tcW w:w="1038" w:type="pct"/>
          </w:tcPr>
          <w:p w:rsidR="00711710" w:rsidRDefault="00711710" w:rsidP="00CF1A2A">
            <w:pPr>
              <w:spacing w:after="160" w:line="259" w:lineRule="auto"/>
              <w:contextualSpacing/>
              <w:jc w:val="both"/>
            </w:pPr>
            <w:r>
              <w:t>Административная ответственность за нарушение правил обработки персональных данных</w:t>
            </w:r>
          </w:p>
        </w:tc>
        <w:tc>
          <w:tcPr>
            <w:tcW w:w="1570" w:type="pct"/>
          </w:tcPr>
          <w:p w:rsidR="00711710" w:rsidRPr="00285756" w:rsidRDefault="00711710" w:rsidP="00CF1A2A">
            <w:pPr>
              <w:spacing w:after="160" w:line="259" w:lineRule="auto"/>
              <w:contextualSpacing/>
              <w:jc w:val="both"/>
            </w:pPr>
            <w:r>
              <w:t>Проведение ответственным за безопасность персональных данных внутреннего периодического контроля</w:t>
            </w:r>
          </w:p>
        </w:tc>
        <w:tc>
          <w:tcPr>
            <w:tcW w:w="1203" w:type="pct"/>
          </w:tcPr>
          <w:p w:rsidR="00711710" w:rsidRPr="00B00508" w:rsidRDefault="00711710" w:rsidP="00CF1A2A">
            <w:pPr>
              <w:spacing w:after="160" w:line="259" w:lineRule="auto"/>
              <w:contextualSpacing/>
              <w:jc w:val="both"/>
            </w:pPr>
            <w:r>
              <w:t>Ответственному за обработку персональных данных организовать пересмотр целей обработки персональных данных</w:t>
            </w:r>
          </w:p>
        </w:tc>
      </w:tr>
      <w:tr w:rsidR="00711710" w:rsidRPr="00B00508" w:rsidTr="00CF1A2A">
        <w:tc>
          <w:tcPr>
            <w:tcW w:w="200" w:type="pct"/>
          </w:tcPr>
          <w:p w:rsidR="00711710" w:rsidRPr="00BF0A89" w:rsidRDefault="00711710" w:rsidP="00CF1A2A">
            <w:pPr>
              <w:spacing w:after="160" w:line="259" w:lineRule="auto"/>
              <w:contextualSpacing/>
              <w:jc w:val="both"/>
            </w:pPr>
            <w:r>
              <w:t>3</w:t>
            </w:r>
          </w:p>
        </w:tc>
        <w:tc>
          <w:tcPr>
            <w:tcW w:w="989" w:type="pct"/>
          </w:tcPr>
          <w:p w:rsidR="00711710" w:rsidRDefault="00711710" w:rsidP="00CF1A2A">
            <w:pPr>
              <w:spacing w:after="160" w:line="259" w:lineRule="auto"/>
              <w:contextualSpacing/>
              <w:jc w:val="both"/>
            </w:pPr>
            <w:r>
              <w:t>Передача персональных данных без наличия законных оснований или согласия субъекта персональных данных</w:t>
            </w:r>
          </w:p>
        </w:tc>
        <w:tc>
          <w:tcPr>
            <w:tcW w:w="1038" w:type="pct"/>
          </w:tcPr>
          <w:p w:rsidR="00711710" w:rsidRDefault="00711710" w:rsidP="00CF1A2A">
            <w:pPr>
              <w:spacing w:after="160" w:line="259" w:lineRule="auto"/>
              <w:contextualSpacing/>
              <w:jc w:val="both"/>
            </w:pPr>
            <w:r>
              <w:t>Административная ответственность за нарушение правил обработки персональных данных</w:t>
            </w:r>
          </w:p>
        </w:tc>
        <w:tc>
          <w:tcPr>
            <w:tcW w:w="1570" w:type="pct"/>
          </w:tcPr>
          <w:p w:rsidR="00711710" w:rsidRPr="00285756" w:rsidRDefault="00711710" w:rsidP="00CF1A2A">
            <w:pPr>
              <w:spacing w:after="160" w:line="259" w:lineRule="auto"/>
              <w:contextualSpacing/>
              <w:jc w:val="both"/>
            </w:pPr>
            <w:r>
              <w:t>Проведение ответственным за безопасность персональных данных внутреннего периодического контроля</w:t>
            </w:r>
          </w:p>
        </w:tc>
        <w:tc>
          <w:tcPr>
            <w:tcW w:w="1203" w:type="pct"/>
          </w:tcPr>
          <w:p w:rsidR="00711710" w:rsidRPr="00B00508" w:rsidRDefault="00711710" w:rsidP="00CF1A2A">
            <w:pPr>
              <w:spacing w:after="160" w:line="259" w:lineRule="auto"/>
              <w:contextualSpacing/>
              <w:jc w:val="both"/>
            </w:pPr>
            <w:r>
              <w:t>Получить согласие субъекта персональных данных на передачу персональных данных</w:t>
            </w:r>
          </w:p>
        </w:tc>
      </w:tr>
      <w:tr w:rsidR="00711710" w:rsidRPr="00B00508" w:rsidTr="00CF1A2A">
        <w:tc>
          <w:tcPr>
            <w:tcW w:w="200" w:type="pct"/>
          </w:tcPr>
          <w:p w:rsidR="00711710" w:rsidRPr="003B2232" w:rsidRDefault="001A7932" w:rsidP="00CF1A2A">
            <w:pPr>
              <w:spacing w:after="160" w:line="259" w:lineRule="auto"/>
              <w:contextualSpacing/>
              <w:jc w:val="both"/>
            </w:pPr>
            <w:r>
              <w:t>4</w:t>
            </w:r>
          </w:p>
        </w:tc>
        <w:tc>
          <w:tcPr>
            <w:tcW w:w="989" w:type="pct"/>
          </w:tcPr>
          <w:p w:rsidR="00711710" w:rsidRDefault="00711710" w:rsidP="00CF1A2A">
            <w:pPr>
              <w:spacing w:after="160" w:line="259" w:lineRule="auto"/>
              <w:contextualSpacing/>
              <w:jc w:val="both"/>
            </w:pPr>
            <w:r>
              <w:t xml:space="preserve">Несанкционированный доступ к обрабатываемой в </w:t>
            </w:r>
            <w:proofErr w:type="spellStart"/>
            <w:r>
              <w:t>ИСПДн</w:t>
            </w:r>
            <w:proofErr w:type="spellEnd"/>
            <w:r>
              <w:t xml:space="preserve"> информации</w:t>
            </w:r>
          </w:p>
        </w:tc>
        <w:tc>
          <w:tcPr>
            <w:tcW w:w="1038" w:type="pct"/>
          </w:tcPr>
          <w:p w:rsidR="00711710" w:rsidRDefault="00711710" w:rsidP="00CF1A2A">
            <w:pPr>
              <w:spacing w:after="160" w:line="259" w:lineRule="auto"/>
              <w:contextualSpacing/>
              <w:jc w:val="both"/>
            </w:pPr>
            <w:r>
              <w:t>Административная ответственность за невыполнение требований по защите персональных данных</w:t>
            </w:r>
          </w:p>
        </w:tc>
        <w:tc>
          <w:tcPr>
            <w:tcW w:w="1570" w:type="pct"/>
          </w:tcPr>
          <w:p w:rsidR="00711710" w:rsidRDefault="00711710" w:rsidP="00CF1A2A">
            <w:pPr>
              <w:spacing w:after="160" w:line="259" w:lineRule="auto"/>
              <w:contextualSpacing/>
              <w:jc w:val="both"/>
            </w:pPr>
            <w:r>
              <w:t>Проведение ответственным за безопасность персональных данных внутреннего оперативного контроля</w:t>
            </w:r>
          </w:p>
          <w:p w:rsidR="00711710" w:rsidRDefault="00711710" w:rsidP="00CF1A2A">
            <w:pPr>
              <w:spacing w:after="160" w:line="259" w:lineRule="auto"/>
              <w:contextualSpacing/>
              <w:jc w:val="both"/>
            </w:pPr>
            <w:r>
              <w:t>Ежедневный мониторинг администратором безопасности средств защиты от несанкционированного доступа</w:t>
            </w:r>
          </w:p>
          <w:p w:rsidR="00711710" w:rsidRPr="00285756" w:rsidRDefault="00711710" w:rsidP="00CF1A2A">
            <w:pPr>
              <w:spacing w:after="160" w:line="259" w:lineRule="auto"/>
              <w:contextualSpacing/>
              <w:jc w:val="both"/>
            </w:pPr>
          </w:p>
        </w:tc>
        <w:tc>
          <w:tcPr>
            <w:tcW w:w="1203" w:type="pct"/>
          </w:tcPr>
          <w:p w:rsidR="00711710" w:rsidRPr="00B00508" w:rsidRDefault="00711710" w:rsidP="00CF1A2A">
            <w:pPr>
              <w:spacing w:after="160" w:line="259" w:lineRule="auto"/>
              <w:contextualSpacing/>
              <w:jc w:val="both"/>
            </w:pPr>
            <w:r>
              <w:lastRenderedPageBreak/>
              <w:t xml:space="preserve">Ответственному за обеспечение безопасности персональных данных организовать служебное расследование инцидента и устранение последствий </w:t>
            </w:r>
            <w:r>
              <w:lastRenderedPageBreak/>
              <w:t>несанкционированного доступа</w:t>
            </w:r>
          </w:p>
        </w:tc>
      </w:tr>
      <w:tr w:rsidR="00711710" w:rsidRPr="00B00508" w:rsidTr="00CF1A2A">
        <w:tc>
          <w:tcPr>
            <w:tcW w:w="200" w:type="pct"/>
          </w:tcPr>
          <w:p w:rsidR="00711710" w:rsidRPr="003B2232" w:rsidRDefault="001A7932" w:rsidP="00CF1A2A">
            <w:pPr>
              <w:spacing w:after="160" w:line="259" w:lineRule="auto"/>
              <w:contextualSpacing/>
              <w:jc w:val="both"/>
            </w:pPr>
            <w:r>
              <w:lastRenderedPageBreak/>
              <w:t>5</w:t>
            </w:r>
          </w:p>
        </w:tc>
        <w:tc>
          <w:tcPr>
            <w:tcW w:w="989" w:type="pct"/>
          </w:tcPr>
          <w:p w:rsidR="00711710" w:rsidRDefault="00711710" w:rsidP="00CF1A2A">
            <w:pPr>
              <w:spacing w:after="160" w:line="259" w:lineRule="auto"/>
              <w:contextualSpacing/>
              <w:jc w:val="both"/>
            </w:pPr>
            <w:r>
              <w:t xml:space="preserve">Несанкционированный доступ в помещения, где осуществляется обработка персональных данных </w:t>
            </w:r>
          </w:p>
        </w:tc>
        <w:tc>
          <w:tcPr>
            <w:tcW w:w="1038" w:type="pct"/>
          </w:tcPr>
          <w:p w:rsidR="00711710" w:rsidRDefault="00711710" w:rsidP="00CF1A2A">
            <w:pPr>
              <w:spacing w:after="160" w:line="259" w:lineRule="auto"/>
              <w:contextualSpacing/>
              <w:jc w:val="both"/>
            </w:pPr>
            <w:r>
              <w:t>Административная ответственность за невыполнение требований по защите персональных данных</w:t>
            </w:r>
          </w:p>
        </w:tc>
        <w:tc>
          <w:tcPr>
            <w:tcW w:w="1570" w:type="pct"/>
          </w:tcPr>
          <w:p w:rsidR="00711710" w:rsidRPr="00285756" w:rsidRDefault="00711710" w:rsidP="00CF1A2A">
            <w:pPr>
              <w:spacing w:after="160" w:line="259" w:lineRule="auto"/>
              <w:contextualSpacing/>
              <w:jc w:val="both"/>
            </w:pPr>
            <w:r>
              <w:t>Проведение ответственным за безопасность персональных данных внутреннего периодического контроля</w:t>
            </w:r>
          </w:p>
        </w:tc>
        <w:tc>
          <w:tcPr>
            <w:tcW w:w="1203" w:type="pct"/>
          </w:tcPr>
          <w:p w:rsidR="00711710" w:rsidRPr="00B00508" w:rsidRDefault="00711710" w:rsidP="00CF1A2A">
            <w:pPr>
              <w:spacing w:after="160" w:line="259" w:lineRule="auto"/>
              <w:contextualSpacing/>
              <w:jc w:val="both"/>
            </w:pPr>
            <w:r>
              <w:t>Ответственному за обеспечение безопасности персональных данных организовать служебное расследование инцидента и устранение последствий несанкционированного доступа</w:t>
            </w:r>
          </w:p>
        </w:tc>
      </w:tr>
      <w:tr w:rsidR="0075011A" w:rsidRPr="00B00508" w:rsidTr="00CF1A2A">
        <w:tc>
          <w:tcPr>
            <w:tcW w:w="200" w:type="pct"/>
          </w:tcPr>
          <w:p w:rsidR="0075011A" w:rsidRDefault="001A7932" w:rsidP="00CF1A2A">
            <w:pPr>
              <w:spacing w:after="160" w:line="259" w:lineRule="auto"/>
              <w:contextualSpacing/>
              <w:jc w:val="both"/>
            </w:pPr>
            <w:r>
              <w:t>6</w:t>
            </w:r>
          </w:p>
        </w:tc>
        <w:tc>
          <w:tcPr>
            <w:tcW w:w="989" w:type="pct"/>
          </w:tcPr>
          <w:p w:rsidR="0075011A" w:rsidRDefault="0075011A" w:rsidP="00CF1A2A">
            <w:pPr>
              <w:spacing w:after="160" w:line="259" w:lineRule="auto"/>
              <w:contextualSpacing/>
              <w:jc w:val="both"/>
            </w:pPr>
            <w:proofErr w:type="spellStart"/>
            <w:r>
              <w:t>Непредоставление</w:t>
            </w:r>
            <w:proofErr w:type="spellEnd"/>
            <w:r>
              <w:t xml:space="preserve"> в определенный срок субъекту персональных данных запрошенную им информацию</w:t>
            </w:r>
          </w:p>
        </w:tc>
        <w:tc>
          <w:tcPr>
            <w:tcW w:w="1038" w:type="pct"/>
          </w:tcPr>
          <w:p w:rsidR="0075011A" w:rsidRDefault="0075011A" w:rsidP="00CF1A2A">
            <w:pPr>
              <w:spacing w:after="160" w:line="259" w:lineRule="auto"/>
              <w:contextualSpacing/>
              <w:jc w:val="both"/>
            </w:pPr>
            <w:r>
              <w:t>Административная ответственность за неисполнение обязанностей при взаимодействии с субъектами персональных данных</w:t>
            </w:r>
          </w:p>
        </w:tc>
        <w:tc>
          <w:tcPr>
            <w:tcW w:w="1570" w:type="pct"/>
          </w:tcPr>
          <w:p w:rsidR="0075011A" w:rsidRDefault="00776A32" w:rsidP="00CF1A2A">
            <w:pPr>
              <w:spacing w:after="160" w:line="259" w:lineRule="auto"/>
              <w:contextualSpacing/>
              <w:jc w:val="both"/>
            </w:pPr>
            <w:r>
              <w:t>Контроль за приемом и обработкой обращений и запросов субъектов персональных данных</w:t>
            </w:r>
          </w:p>
        </w:tc>
        <w:tc>
          <w:tcPr>
            <w:tcW w:w="1203" w:type="pct"/>
          </w:tcPr>
          <w:p w:rsidR="0075011A" w:rsidRDefault="00776A32" w:rsidP="00CF1A2A">
            <w:pPr>
              <w:spacing w:after="160" w:line="259" w:lineRule="auto"/>
              <w:contextualSpacing/>
              <w:jc w:val="both"/>
            </w:pPr>
            <w:r>
              <w:t>Ответственному за обеспечение безопасности персональных данных организовать служебное расследование нарушения и устранение последствий</w:t>
            </w:r>
          </w:p>
        </w:tc>
      </w:tr>
      <w:tr w:rsidR="0075011A" w:rsidRPr="00B00508" w:rsidTr="00CF1A2A">
        <w:tc>
          <w:tcPr>
            <w:tcW w:w="200" w:type="pct"/>
          </w:tcPr>
          <w:p w:rsidR="0075011A" w:rsidRDefault="001A7932" w:rsidP="00CF1A2A">
            <w:pPr>
              <w:spacing w:after="160" w:line="259" w:lineRule="auto"/>
              <w:contextualSpacing/>
              <w:jc w:val="both"/>
            </w:pPr>
            <w:r>
              <w:t>7</w:t>
            </w:r>
          </w:p>
        </w:tc>
        <w:tc>
          <w:tcPr>
            <w:tcW w:w="989" w:type="pct"/>
          </w:tcPr>
          <w:p w:rsidR="0075011A" w:rsidRDefault="0075011A" w:rsidP="00CF1A2A">
            <w:pPr>
              <w:spacing w:after="160" w:line="259" w:lineRule="auto"/>
              <w:contextualSpacing/>
              <w:jc w:val="both"/>
            </w:pPr>
            <w:proofErr w:type="spellStart"/>
            <w:r>
              <w:t>Непредоставление</w:t>
            </w:r>
            <w:proofErr w:type="spellEnd"/>
            <w:r>
              <w:t xml:space="preserve"> в срок информации, запрошенную уполномоченным органом по защите персональных данных</w:t>
            </w:r>
          </w:p>
        </w:tc>
        <w:tc>
          <w:tcPr>
            <w:tcW w:w="1038" w:type="pct"/>
          </w:tcPr>
          <w:p w:rsidR="0075011A" w:rsidRDefault="00B067CA" w:rsidP="00CF1A2A">
            <w:pPr>
              <w:spacing w:after="160" w:line="259" w:lineRule="auto"/>
              <w:contextualSpacing/>
              <w:jc w:val="both"/>
            </w:pPr>
            <w:r>
              <w:t>Административная ответственность за неисполнение обязанностей при взаимодействии с уполномоченными органами по защите персональных данных</w:t>
            </w:r>
          </w:p>
        </w:tc>
        <w:tc>
          <w:tcPr>
            <w:tcW w:w="1570" w:type="pct"/>
          </w:tcPr>
          <w:p w:rsidR="0075011A" w:rsidRPr="00776A32" w:rsidRDefault="00776A32" w:rsidP="00776A32">
            <w:pPr>
              <w:spacing w:after="160" w:line="259" w:lineRule="auto"/>
              <w:contextualSpacing/>
              <w:jc w:val="both"/>
            </w:pPr>
            <w:r>
              <w:t>Контроль за приемом и обработкой запросов уполномоченных органов</w:t>
            </w:r>
          </w:p>
        </w:tc>
        <w:tc>
          <w:tcPr>
            <w:tcW w:w="1203" w:type="pct"/>
          </w:tcPr>
          <w:p w:rsidR="0075011A" w:rsidRDefault="00776A32" w:rsidP="00CF1A2A">
            <w:pPr>
              <w:spacing w:after="160" w:line="259" w:lineRule="auto"/>
              <w:contextualSpacing/>
              <w:jc w:val="both"/>
            </w:pPr>
            <w:r>
              <w:t>Ответственному за обеспечение безопасности персональных данных организовать служебное расследование нарушения и устранение последствий</w:t>
            </w:r>
          </w:p>
        </w:tc>
      </w:tr>
      <w:tr w:rsidR="00711710" w:rsidRPr="00B00508" w:rsidTr="00CF1A2A">
        <w:tc>
          <w:tcPr>
            <w:tcW w:w="200" w:type="pct"/>
          </w:tcPr>
          <w:p w:rsidR="00711710" w:rsidRPr="003B2232" w:rsidRDefault="001A7932" w:rsidP="00CF1A2A">
            <w:pPr>
              <w:spacing w:after="160" w:line="259" w:lineRule="auto"/>
              <w:contextualSpacing/>
              <w:jc w:val="both"/>
            </w:pPr>
            <w:r>
              <w:t>8</w:t>
            </w:r>
          </w:p>
        </w:tc>
        <w:tc>
          <w:tcPr>
            <w:tcW w:w="989" w:type="pct"/>
          </w:tcPr>
          <w:p w:rsidR="00711710" w:rsidRDefault="00711710" w:rsidP="00CF1A2A">
            <w:pPr>
              <w:spacing w:after="160" w:line="259" w:lineRule="auto"/>
              <w:contextualSpacing/>
              <w:jc w:val="both"/>
            </w:pPr>
            <w:r>
              <w:t xml:space="preserve">Отсутствие осведомленности  сотрудников Общества, допущенных к работе с </w:t>
            </w:r>
            <w:proofErr w:type="spellStart"/>
            <w:r>
              <w:t>ПДн</w:t>
            </w:r>
            <w:proofErr w:type="spellEnd"/>
          </w:p>
        </w:tc>
        <w:tc>
          <w:tcPr>
            <w:tcW w:w="1038" w:type="pct"/>
          </w:tcPr>
          <w:p w:rsidR="00711710" w:rsidRDefault="00711710" w:rsidP="00CF1A2A">
            <w:pPr>
              <w:spacing w:after="160" w:line="259" w:lineRule="auto"/>
              <w:contextualSpacing/>
              <w:jc w:val="both"/>
            </w:pPr>
            <w:r>
              <w:t>Нарушение законодательных, нормативных или договорных требований</w:t>
            </w:r>
          </w:p>
        </w:tc>
        <w:tc>
          <w:tcPr>
            <w:tcW w:w="1570" w:type="pct"/>
          </w:tcPr>
          <w:p w:rsidR="00711710" w:rsidRDefault="00711710" w:rsidP="00CF1A2A">
            <w:pPr>
              <w:spacing w:after="160" w:line="259" w:lineRule="auto"/>
              <w:contextualSpacing/>
              <w:jc w:val="both"/>
            </w:pPr>
            <w:r>
              <w:t xml:space="preserve">Контроль ответственным за обработку персональных данных проведения инструктажа по вопросам обеспечения </w:t>
            </w:r>
            <w:proofErr w:type="spellStart"/>
            <w:r>
              <w:t>безопаности</w:t>
            </w:r>
            <w:proofErr w:type="spellEnd"/>
            <w:r>
              <w:t xml:space="preserve"> </w:t>
            </w:r>
            <w:proofErr w:type="spellStart"/>
            <w:r>
              <w:t>ПДн</w:t>
            </w:r>
            <w:proofErr w:type="spellEnd"/>
          </w:p>
          <w:p w:rsidR="00711710" w:rsidRDefault="00711710" w:rsidP="00CF1A2A">
            <w:pPr>
              <w:spacing w:after="160" w:line="259" w:lineRule="auto"/>
              <w:contextualSpacing/>
              <w:jc w:val="both"/>
            </w:pPr>
            <w:r>
              <w:lastRenderedPageBreak/>
              <w:t xml:space="preserve">Первичный инструктаж перед началом работы в </w:t>
            </w:r>
            <w:proofErr w:type="spellStart"/>
            <w:r>
              <w:t>ИСПдн</w:t>
            </w:r>
            <w:proofErr w:type="spellEnd"/>
            <w:r>
              <w:t xml:space="preserve"> новых сотрудников Общества</w:t>
            </w:r>
          </w:p>
          <w:p w:rsidR="00711710" w:rsidRDefault="00711710" w:rsidP="00CF1A2A">
            <w:pPr>
              <w:spacing w:after="160" w:line="259" w:lineRule="auto"/>
              <w:contextualSpacing/>
              <w:jc w:val="both"/>
            </w:pPr>
            <w:r>
              <w:t xml:space="preserve">Ежегодный повторный инструктаж пользователей </w:t>
            </w:r>
            <w:proofErr w:type="spellStart"/>
            <w:r>
              <w:t>ИСПДн</w:t>
            </w:r>
            <w:proofErr w:type="spellEnd"/>
            <w:r>
              <w:t xml:space="preserve"> </w:t>
            </w:r>
          </w:p>
          <w:p w:rsidR="00711710" w:rsidRPr="00285756" w:rsidRDefault="00711710" w:rsidP="00CF1A2A">
            <w:pPr>
              <w:spacing w:after="160" w:line="259" w:lineRule="auto"/>
              <w:contextualSpacing/>
              <w:jc w:val="both"/>
            </w:pPr>
            <w:r>
              <w:t xml:space="preserve">Проверка знаний пользователями </w:t>
            </w:r>
            <w:proofErr w:type="spellStart"/>
            <w:r>
              <w:t>ИСПдн</w:t>
            </w:r>
            <w:proofErr w:type="spellEnd"/>
            <w:r>
              <w:t xml:space="preserve"> положений нормативной документации по вопросам обеспечения безопасности </w:t>
            </w:r>
            <w:proofErr w:type="spellStart"/>
            <w:r>
              <w:t>ПДн</w:t>
            </w:r>
            <w:proofErr w:type="spellEnd"/>
            <w:r w:rsidRPr="00552F67">
              <w:t xml:space="preserve"> на Корпоративном портале</w:t>
            </w:r>
          </w:p>
        </w:tc>
        <w:tc>
          <w:tcPr>
            <w:tcW w:w="1203" w:type="pct"/>
          </w:tcPr>
          <w:p w:rsidR="00711710" w:rsidRPr="00B00508" w:rsidRDefault="00711710" w:rsidP="00CF1A2A">
            <w:pPr>
              <w:spacing w:after="160" w:line="259" w:lineRule="auto"/>
              <w:contextualSpacing/>
              <w:jc w:val="both"/>
            </w:pPr>
            <w:r>
              <w:lastRenderedPageBreak/>
              <w:t xml:space="preserve">Проведение </w:t>
            </w:r>
            <w:r w:rsidR="00CF1A2A">
              <w:t xml:space="preserve">ответственным за обработку персональных данных </w:t>
            </w:r>
            <w:r>
              <w:t xml:space="preserve">внепланового повторного инструктажа пользователей </w:t>
            </w:r>
            <w:proofErr w:type="spellStart"/>
            <w:r>
              <w:t>ИСПДн</w:t>
            </w:r>
            <w:proofErr w:type="spellEnd"/>
          </w:p>
        </w:tc>
      </w:tr>
    </w:tbl>
    <w:p w:rsidR="00711710" w:rsidRPr="00B00508" w:rsidRDefault="00711710" w:rsidP="00711710">
      <w:pPr>
        <w:spacing w:after="160" w:line="259" w:lineRule="auto"/>
        <w:contextualSpacing/>
        <w:jc w:val="both"/>
        <w:sectPr w:rsidR="00711710" w:rsidRPr="00B00508" w:rsidSect="00CF1A2A">
          <w:headerReference w:type="default" r:id="rId21"/>
          <w:footnotePr>
            <w:numRestart w:val="eachPage"/>
          </w:footnotePr>
          <w:pgSz w:w="16838" w:h="11906" w:orient="landscape"/>
          <w:pgMar w:top="1134" w:right="1134" w:bottom="1134" w:left="1701" w:header="567" w:footer="567" w:gutter="0"/>
          <w:cols w:space="708"/>
          <w:docGrid w:linePitch="360"/>
        </w:sectPr>
      </w:pPr>
    </w:p>
    <w:p w:rsidR="00711710" w:rsidRPr="00B00508" w:rsidRDefault="00711710" w:rsidP="00711710">
      <w:pPr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  <w:u w:val="single"/>
        </w:rPr>
      </w:pPr>
      <w:bookmarkStart w:id="36" w:name="_Toc53997617"/>
      <w:bookmarkStart w:id="37" w:name="_Toc54593472"/>
      <w:bookmarkStart w:id="38" w:name="_Toc55907183"/>
      <w:r w:rsidRPr="00B00508">
        <w:rPr>
          <w:b/>
          <w:bCs/>
          <w:u w:val="single"/>
        </w:rPr>
        <w:lastRenderedPageBreak/>
        <w:t>КОНТРОЛЬНЫЕ ТОЧКИ</w:t>
      </w:r>
      <w:bookmarkEnd w:id="36"/>
      <w:bookmarkEnd w:id="37"/>
      <w:bookmarkEnd w:id="38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45"/>
        <w:gridCol w:w="3128"/>
        <w:gridCol w:w="2688"/>
      </w:tblGrid>
      <w:tr w:rsidR="00711710" w:rsidRPr="00B00508" w:rsidTr="001A7932">
        <w:tc>
          <w:tcPr>
            <w:tcW w:w="3245" w:type="dxa"/>
          </w:tcPr>
          <w:p w:rsidR="00711710" w:rsidRPr="00B00508" w:rsidRDefault="00711710" w:rsidP="00CF1A2A">
            <w:pPr>
              <w:rPr>
                <w:b/>
              </w:rPr>
            </w:pPr>
            <w:bookmarkStart w:id="39" w:name="_Toc13731369"/>
            <w:r w:rsidRPr="00B00508">
              <w:rPr>
                <w:b/>
              </w:rPr>
              <w:t>Контрольная точка</w:t>
            </w:r>
            <w:bookmarkEnd w:id="39"/>
          </w:p>
        </w:tc>
        <w:tc>
          <w:tcPr>
            <w:tcW w:w="3128" w:type="dxa"/>
          </w:tcPr>
          <w:p w:rsidR="00711710" w:rsidRPr="00B00508" w:rsidRDefault="00711710" w:rsidP="00CF1A2A">
            <w:pPr>
              <w:rPr>
                <w:b/>
              </w:rPr>
            </w:pPr>
            <w:bookmarkStart w:id="40" w:name="_Toc13731370"/>
            <w:r w:rsidRPr="00B00508">
              <w:rPr>
                <w:b/>
              </w:rPr>
              <w:t>Ответственный</w:t>
            </w:r>
            <w:bookmarkEnd w:id="40"/>
          </w:p>
        </w:tc>
        <w:tc>
          <w:tcPr>
            <w:tcW w:w="2688" w:type="dxa"/>
          </w:tcPr>
          <w:p w:rsidR="00711710" w:rsidRPr="00B00508" w:rsidRDefault="00711710" w:rsidP="00CF1A2A">
            <w:pPr>
              <w:rPr>
                <w:b/>
              </w:rPr>
            </w:pPr>
            <w:bookmarkStart w:id="41" w:name="_Toc13731371"/>
            <w:r w:rsidRPr="00B00508">
              <w:rPr>
                <w:b/>
              </w:rPr>
              <w:t>Периодичность</w:t>
            </w:r>
            <w:bookmarkEnd w:id="41"/>
          </w:p>
        </w:tc>
      </w:tr>
      <w:tr w:rsidR="00711710" w:rsidRPr="00B00508" w:rsidTr="001A7932">
        <w:tc>
          <w:tcPr>
            <w:tcW w:w="3245" w:type="dxa"/>
          </w:tcPr>
          <w:p w:rsidR="00711710" w:rsidRPr="00B00508" w:rsidRDefault="00711710" w:rsidP="00CF1A2A">
            <w:r>
              <w:t>Контроль актуальности форм согласий субъектов персональных данных</w:t>
            </w:r>
          </w:p>
        </w:tc>
        <w:tc>
          <w:tcPr>
            <w:tcW w:w="3128" w:type="dxa"/>
          </w:tcPr>
          <w:p w:rsidR="00711710" w:rsidRPr="00B00508" w:rsidRDefault="00711710" w:rsidP="00CF1A2A">
            <w:r>
              <w:t>Ответственный за обработку персональных данных</w:t>
            </w:r>
          </w:p>
        </w:tc>
        <w:tc>
          <w:tcPr>
            <w:tcW w:w="2688" w:type="dxa"/>
          </w:tcPr>
          <w:p w:rsidR="00711710" w:rsidRPr="00B00508" w:rsidRDefault="00711710" w:rsidP="00CF1A2A">
            <w:r>
              <w:t>Ежегодно либо при существенном изменении процессов обработки персональных данных</w:t>
            </w:r>
          </w:p>
        </w:tc>
      </w:tr>
      <w:tr w:rsidR="004A271F" w:rsidRPr="00B00508" w:rsidTr="001A7932">
        <w:tc>
          <w:tcPr>
            <w:tcW w:w="3245" w:type="dxa"/>
          </w:tcPr>
          <w:p w:rsidR="004A271F" w:rsidRDefault="004A271F" w:rsidP="00CF1A2A">
            <w:r>
              <w:t>Внутренний контроль за соблюдением требований законодательства в области персональных данных</w:t>
            </w:r>
          </w:p>
        </w:tc>
        <w:tc>
          <w:tcPr>
            <w:tcW w:w="3128" w:type="dxa"/>
          </w:tcPr>
          <w:p w:rsidR="004A271F" w:rsidRDefault="004A271F" w:rsidP="00CF1A2A">
            <w:r>
              <w:t>Ответственный за обработку персональных данных</w:t>
            </w:r>
          </w:p>
        </w:tc>
        <w:tc>
          <w:tcPr>
            <w:tcW w:w="2688" w:type="dxa"/>
          </w:tcPr>
          <w:p w:rsidR="004A271F" w:rsidRDefault="004A271F" w:rsidP="00CF1A2A">
            <w:r>
              <w:t>Ежегодно</w:t>
            </w:r>
          </w:p>
        </w:tc>
      </w:tr>
      <w:tr w:rsidR="00711710" w:rsidRPr="00B00508" w:rsidTr="001A7932">
        <w:tc>
          <w:tcPr>
            <w:tcW w:w="3245" w:type="dxa"/>
          </w:tcPr>
          <w:p w:rsidR="00711710" w:rsidRDefault="00711710" w:rsidP="00CF1A2A">
            <w:r>
              <w:t>Инструктаж пользователей информационных систем персональных данных</w:t>
            </w:r>
          </w:p>
        </w:tc>
        <w:tc>
          <w:tcPr>
            <w:tcW w:w="3128" w:type="dxa"/>
          </w:tcPr>
          <w:p w:rsidR="00711710" w:rsidRDefault="00711710" w:rsidP="00CF1A2A">
            <w:r>
              <w:t>Ответственный за обработку персональных данных</w:t>
            </w:r>
          </w:p>
        </w:tc>
        <w:tc>
          <w:tcPr>
            <w:tcW w:w="2688" w:type="dxa"/>
          </w:tcPr>
          <w:p w:rsidR="00711710" w:rsidRDefault="00711710" w:rsidP="00CF1A2A">
            <w:r>
              <w:t>Ежегодно</w:t>
            </w:r>
          </w:p>
        </w:tc>
      </w:tr>
      <w:tr w:rsidR="004A271F" w:rsidRPr="00B00508" w:rsidTr="001A7932">
        <w:tc>
          <w:tcPr>
            <w:tcW w:w="3245" w:type="dxa"/>
          </w:tcPr>
          <w:p w:rsidR="004A271F" w:rsidRDefault="004A271F" w:rsidP="00CF1A2A">
            <w:r>
              <w:t>Контроль за приемом и обработкой обращений и запросов субъектов персональных данных</w:t>
            </w:r>
          </w:p>
        </w:tc>
        <w:tc>
          <w:tcPr>
            <w:tcW w:w="3128" w:type="dxa"/>
          </w:tcPr>
          <w:p w:rsidR="004A271F" w:rsidRDefault="004A271F" w:rsidP="00CF1A2A">
            <w:r>
              <w:t>Ответственный за обработку персональных данных</w:t>
            </w:r>
          </w:p>
        </w:tc>
        <w:tc>
          <w:tcPr>
            <w:tcW w:w="2688" w:type="dxa"/>
          </w:tcPr>
          <w:p w:rsidR="004A271F" w:rsidRPr="00151B60" w:rsidRDefault="004A271F" w:rsidP="00CF1A2A">
            <w:pPr>
              <w:rPr>
                <w:lang w:val="en-US"/>
              </w:rPr>
            </w:pPr>
            <w:r>
              <w:t>Еженедельно</w:t>
            </w:r>
          </w:p>
        </w:tc>
      </w:tr>
    </w:tbl>
    <w:p w:rsidR="00711710" w:rsidRDefault="00711710" w:rsidP="00ED4088">
      <w:pPr>
        <w:jc w:val="right"/>
        <w:outlineLvl w:val="1"/>
      </w:pPr>
    </w:p>
    <w:p w:rsidR="00711710" w:rsidRDefault="00711710">
      <w:r>
        <w:br w:type="page"/>
      </w:r>
    </w:p>
    <w:p w:rsidR="00711710" w:rsidRDefault="00711710" w:rsidP="00ED4088">
      <w:pPr>
        <w:jc w:val="right"/>
        <w:outlineLvl w:val="1"/>
      </w:pPr>
    </w:p>
    <w:p w:rsidR="000E2DC3" w:rsidRDefault="000E2DC3" w:rsidP="000E2DC3">
      <w:p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u w:val="single"/>
        </w:rPr>
      </w:pPr>
      <w:bookmarkStart w:id="42" w:name="_Toc55907184"/>
      <w:bookmarkEnd w:id="33"/>
      <w:bookmarkEnd w:id="34"/>
      <w:bookmarkEnd w:id="35"/>
      <w:r w:rsidRPr="003876CF">
        <w:rPr>
          <w:b/>
          <w:u w:val="single"/>
        </w:rPr>
        <w:t>С</w:t>
      </w:r>
      <w:r>
        <w:rPr>
          <w:b/>
          <w:u w:val="single"/>
        </w:rPr>
        <w:t>ОГЛАСОВАНИЕ</w:t>
      </w:r>
      <w:bookmarkEnd w:id="42"/>
    </w:p>
    <w:p w:rsidR="000E2DC3" w:rsidRPr="00711710" w:rsidRDefault="00711710" w:rsidP="000E2DC3">
      <w:pPr>
        <w:tabs>
          <w:tab w:val="left" w:pos="900"/>
        </w:tabs>
        <w:overflowPunct w:val="0"/>
        <w:autoSpaceDE w:val="0"/>
        <w:autoSpaceDN w:val="0"/>
        <w:adjustRightInd w:val="0"/>
        <w:textAlignment w:val="baseline"/>
      </w:pPr>
      <w:r w:rsidRPr="00711710">
        <w:t>Согласование в СЭД. Лист согласования формируется автоматически.</w:t>
      </w:r>
    </w:p>
    <w:p w:rsidR="00711710" w:rsidRDefault="00711710" w:rsidP="000E2DC3">
      <w:p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b/>
          <w:u w:val="single"/>
        </w:rPr>
      </w:pPr>
    </w:p>
    <w:p w:rsidR="006F3869" w:rsidRPr="003876CF" w:rsidRDefault="006F3869" w:rsidP="000E2DC3">
      <w:pPr>
        <w:tabs>
          <w:tab w:val="left" w:pos="90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u w:val="single"/>
        </w:rPr>
      </w:pPr>
      <w:bookmarkStart w:id="43" w:name="_Toc55907185"/>
      <w:r w:rsidRPr="003876CF">
        <w:rPr>
          <w:b/>
          <w:u w:val="single"/>
        </w:rPr>
        <w:t>ЛИСТ РЕГИСТРАЦИИ ИЗМЕНЕНИЙ</w:t>
      </w:r>
      <w:bookmarkEnd w:id="43"/>
    </w:p>
    <w:p w:rsidR="006F3869" w:rsidRPr="003876CF" w:rsidRDefault="006F3869" w:rsidP="006F3869">
      <w:pPr>
        <w:jc w:val="center"/>
        <w:rPr>
          <w:b/>
          <w:sz w:val="20"/>
          <w:u w:val="single"/>
        </w:rPr>
      </w:pPr>
    </w:p>
    <w:tbl>
      <w:tblPr>
        <w:tblW w:w="49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897"/>
        <w:gridCol w:w="955"/>
        <w:gridCol w:w="1753"/>
        <w:gridCol w:w="5275"/>
      </w:tblGrid>
      <w:tr w:rsidR="006F3869" w:rsidRPr="003876CF" w:rsidTr="006F3869">
        <w:trPr>
          <w:tblHeader/>
          <w:jc w:val="center"/>
        </w:trPr>
        <w:tc>
          <w:tcPr>
            <w:tcW w:w="505" w:type="pct"/>
            <w:shd w:val="clear" w:color="auto" w:fill="F3F3F3"/>
          </w:tcPr>
          <w:p w:rsidR="006F3869" w:rsidRPr="003876CF" w:rsidRDefault="006F3869" w:rsidP="00040565">
            <w:pPr>
              <w:pStyle w:val="ab"/>
              <w:rPr>
                <w:rFonts w:ascii="Times New Roman" w:hAnsi="Times New Roman" w:cs="Times New Roman"/>
              </w:rPr>
            </w:pPr>
            <w:r w:rsidRPr="003876CF">
              <w:rPr>
                <w:rFonts w:ascii="Times New Roman" w:hAnsi="Times New Roman" w:cs="Times New Roman"/>
              </w:rPr>
              <w:t>Версия</w:t>
            </w:r>
          </w:p>
        </w:tc>
        <w:tc>
          <w:tcPr>
            <w:tcW w:w="538" w:type="pct"/>
            <w:shd w:val="clear" w:color="auto" w:fill="F3F3F3"/>
          </w:tcPr>
          <w:p w:rsidR="006F3869" w:rsidRPr="003876CF" w:rsidRDefault="006F3869" w:rsidP="00040565">
            <w:pPr>
              <w:pStyle w:val="ab"/>
              <w:rPr>
                <w:rFonts w:ascii="Times New Roman" w:hAnsi="Times New Roman" w:cs="Times New Roman"/>
              </w:rPr>
            </w:pPr>
            <w:r w:rsidRPr="003876C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87" w:type="pct"/>
            <w:shd w:val="clear" w:color="auto" w:fill="F3F3F3"/>
          </w:tcPr>
          <w:p w:rsidR="006F3869" w:rsidRPr="003876CF" w:rsidRDefault="006F3869" w:rsidP="00040565">
            <w:pPr>
              <w:pStyle w:val="ab"/>
              <w:rPr>
                <w:rFonts w:ascii="Times New Roman" w:hAnsi="Times New Roman" w:cs="Times New Roman"/>
              </w:rPr>
            </w:pPr>
            <w:r w:rsidRPr="003876CF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70" w:type="pct"/>
            <w:shd w:val="clear" w:color="auto" w:fill="F3F3F3"/>
          </w:tcPr>
          <w:p w:rsidR="006F3869" w:rsidRPr="003876CF" w:rsidRDefault="006F3869" w:rsidP="00040565">
            <w:pPr>
              <w:pStyle w:val="ab"/>
              <w:rPr>
                <w:rFonts w:ascii="Times New Roman" w:hAnsi="Times New Roman" w:cs="Times New Roman"/>
              </w:rPr>
            </w:pPr>
            <w:r w:rsidRPr="003876CF">
              <w:rPr>
                <w:rFonts w:ascii="Times New Roman" w:hAnsi="Times New Roman" w:cs="Times New Roman"/>
              </w:rPr>
              <w:t>Содержание изменения</w:t>
            </w:r>
          </w:p>
        </w:tc>
      </w:tr>
      <w:tr w:rsidR="00B06BE3" w:rsidRPr="003876CF" w:rsidTr="006F3869">
        <w:trPr>
          <w:jc w:val="center"/>
        </w:trPr>
        <w:tc>
          <w:tcPr>
            <w:tcW w:w="505" w:type="pct"/>
          </w:tcPr>
          <w:p w:rsidR="00B06BE3" w:rsidRPr="00493F57" w:rsidRDefault="00E334D6" w:rsidP="006030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538" w:type="pct"/>
          </w:tcPr>
          <w:p w:rsidR="00B06BE3" w:rsidRPr="00493F57" w:rsidRDefault="00B06BE3" w:rsidP="006030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B06BE3" w:rsidRPr="00594672" w:rsidRDefault="00B06BE3" w:rsidP="006030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С.И.</w:t>
            </w:r>
          </w:p>
        </w:tc>
        <w:tc>
          <w:tcPr>
            <w:tcW w:w="2970" w:type="pct"/>
          </w:tcPr>
          <w:p w:rsidR="00B06BE3" w:rsidRPr="00594672" w:rsidRDefault="00B06BE3" w:rsidP="006030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в связи реорганизацией</w:t>
            </w:r>
          </w:p>
        </w:tc>
      </w:tr>
      <w:tr w:rsidR="006F3869" w:rsidRPr="003876CF" w:rsidTr="006F3869">
        <w:trPr>
          <w:jc w:val="center"/>
        </w:trPr>
        <w:tc>
          <w:tcPr>
            <w:tcW w:w="505" w:type="pct"/>
          </w:tcPr>
          <w:p w:rsidR="006F3869" w:rsidRPr="003876CF" w:rsidRDefault="00B22E31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538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6F3869" w:rsidRPr="003876CF" w:rsidRDefault="00B22E31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О.А.</w:t>
            </w:r>
          </w:p>
        </w:tc>
        <w:tc>
          <w:tcPr>
            <w:tcW w:w="2970" w:type="pct"/>
          </w:tcPr>
          <w:p w:rsidR="00916F18" w:rsidRDefault="009445AE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 оформлен согласно нового шаблона. </w:t>
            </w:r>
            <w:r w:rsidR="00002595">
              <w:rPr>
                <w:rFonts w:ascii="Times New Roman" w:hAnsi="Times New Roman"/>
                <w:sz w:val="24"/>
                <w:szCs w:val="24"/>
              </w:rPr>
              <w:t>Дополнены цели обработки персональных данных по категориям субъектов персональных данных.</w:t>
            </w:r>
          </w:p>
          <w:p w:rsidR="00002595" w:rsidRDefault="00002595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 раздел 10 Рассмотрение запросов субъектов персональных данных или их представителей</w:t>
            </w:r>
          </w:p>
          <w:p w:rsidR="00002595" w:rsidRDefault="00002595" w:rsidP="000025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Добавлен раздел 11 Рассмотрение запросов уполномоченных органов по защите персональных данных.</w:t>
            </w:r>
          </w:p>
          <w:p w:rsidR="004A1C64" w:rsidRDefault="004A1C64" w:rsidP="004A1C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Добавлен раздел Р</w:t>
            </w:r>
            <w:r w:rsidR="00711710">
              <w:rPr>
                <w:rFonts w:ascii="Times New Roman" w:hAnsi="Times New Roman"/>
                <w:sz w:val="24"/>
                <w:szCs w:val="24"/>
              </w:rPr>
              <w:t>иски</w:t>
            </w:r>
            <w:r>
              <w:rPr>
                <w:rFonts w:ascii="Times New Roman" w:hAnsi="Times New Roman"/>
                <w:sz w:val="24"/>
                <w:szCs w:val="24"/>
              </w:rPr>
              <w:t>, корректирующие и предупреждающие мероприятия.</w:t>
            </w:r>
          </w:p>
          <w:p w:rsidR="00002595" w:rsidRPr="003876CF" w:rsidRDefault="004A1C64" w:rsidP="004A1C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Добавлен раздел К</w:t>
            </w:r>
            <w:r w:rsidR="00711710">
              <w:rPr>
                <w:rFonts w:ascii="Times New Roman" w:hAnsi="Times New Roman"/>
                <w:sz w:val="24"/>
                <w:szCs w:val="24"/>
              </w:rPr>
              <w:t>онтрольные точки.</w:t>
            </w:r>
          </w:p>
        </w:tc>
      </w:tr>
      <w:tr w:rsidR="006F3869" w:rsidRPr="003876CF" w:rsidTr="006F3869">
        <w:trPr>
          <w:jc w:val="center"/>
        </w:trPr>
        <w:tc>
          <w:tcPr>
            <w:tcW w:w="505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69" w:rsidRPr="003876CF" w:rsidTr="006F3869">
        <w:trPr>
          <w:jc w:val="center"/>
        </w:trPr>
        <w:tc>
          <w:tcPr>
            <w:tcW w:w="505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69" w:rsidRPr="003876CF" w:rsidTr="006F3869">
        <w:trPr>
          <w:jc w:val="center"/>
        </w:trPr>
        <w:tc>
          <w:tcPr>
            <w:tcW w:w="505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69" w:rsidRPr="003876CF" w:rsidTr="006F3869">
        <w:trPr>
          <w:jc w:val="center"/>
        </w:trPr>
        <w:tc>
          <w:tcPr>
            <w:tcW w:w="505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69" w:rsidRPr="003876CF" w:rsidTr="006F3869">
        <w:trPr>
          <w:jc w:val="center"/>
        </w:trPr>
        <w:tc>
          <w:tcPr>
            <w:tcW w:w="505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69" w:rsidRPr="003876CF" w:rsidTr="006F3869">
        <w:trPr>
          <w:jc w:val="center"/>
        </w:trPr>
        <w:tc>
          <w:tcPr>
            <w:tcW w:w="505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69" w:rsidRPr="003876CF" w:rsidTr="006F3869">
        <w:trPr>
          <w:jc w:val="center"/>
        </w:trPr>
        <w:tc>
          <w:tcPr>
            <w:tcW w:w="505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pct"/>
          </w:tcPr>
          <w:p w:rsidR="006F3869" w:rsidRPr="003876CF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869" w:rsidRPr="003876CF" w:rsidRDefault="006F3869" w:rsidP="006F3869"/>
    <w:p w:rsidR="006F3869" w:rsidRPr="003876CF" w:rsidRDefault="003464A0" w:rsidP="006F3869">
      <w:pPr>
        <w:outlineLvl w:val="0"/>
        <w:rPr>
          <w:b/>
          <w:u w:val="single"/>
        </w:rPr>
      </w:pPr>
      <w:bookmarkStart w:id="44" w:name="_Toc195418701"/>
      <w:r>
        <w:rPr>
          <w:b/>
          <w:u w:val="single"/>
        </w:rPr>
        <w:br w:type="page"/>
      </w:r>
      <w:bookmarkStart w:id="45" w:name="_Toc55907186"/>
      <w:r w:rsidR="006F3869" w:rsidRPr="003876CF">
        <w:rPr>
          <w:b/>
          <w:u w:val="single"/>
        </w:rPr>
        <w:lastRenderedPageBreak/>
        <w:t>ЛИСТ ОЗНАКОМЛЕНИЯ</w:t>
      </w:r>
      <w:bookmarkEnd w:id="44"/>
      <w:bookmarkEnd w:id="45"/>
    </w:p>
    <w:p w:rsidR="006F3869" w:rsidRPr="003876CF" w:rsidRDefault="006F3869" w:rsidP="006F3869"/>
    <w:tbl>
      <w:tblPr>
        <w:tblW w:w="478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854"/>
        <w:gridCol w:w="1053"/>
        <w:gridCol w:w="1737"/>
        <w:gridCol w:w="2512"/>
        <w:gridCol w:w="2514"/>
      </w:tblGrid>
      <w:tr w:rsidR="006F3869" w:rsidRPr="00493F57" w:rsidTr="00594672">
        <w:trPr>
          <w:tblHeader/>
        </w:trPr>
        <w:tc>
          <w:tcPr>
            <w:tcW w:w="503" w:type="pct"/>
            <w:shd w:val="clear" w:color="auto" w:fill="F3F3F3"/>
            <w:vAlign w:val="center"/>
          </w:tcPr>
          <w:p w:rsidR="006F3869" w:rsidRPr="003876CF" w:rsidRDefault="006F3869" w:rsidP="00040565">
            <w:pPr>
              <w:pStyle w:val="ab"/>
              <w:rPr>
                <w:rFonts w:ascii="Times New Roman" w:hAnsi="Times New Roman" w:cs="Times New Roman"/>
              </w:rPr>
            </w:pPr>
            <w:r w:rsidRPr="003876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6" w:type="pct"/>
            <w:shd w:val="clear" w:color="auto" w:fill="F3F3F3"/>
            <w:vAlign w:val="center"/>
          </w:tcPr>
          <w:p w:rsidR="006F3869" w:rsidRPr="003876CF" w:rsidRDefault="006F3869" w:rsidP="00040565">
            <w:pPr>
              <w:pStyle w:val="ab"/>
              <w:rPr>
                <w:rFonts w:ascii="Times New Roman" w:hAnsi="Times New Roman" w:cs="Times New Roman"/>
              </w:rPr>
            </w:pPr>
            <w:r w:rsidRPr="003876CF">
              <w:rPr>
                <w:rFonts w:ascii="Times New Roman" w:hAnsi="Times New Roman" w:cs="Times New Roman"/>
              </w:rPr>
              <w:t>Должность сотрудника</w:t>
            </w:r>
          </w:p>
        </w:tc>
        <w:tc>
          <w:tcPr>
            <w:tcW w:w="1012" w:type="pct"/>
            <w:shd w:val="clear" w:color="auto" w:fill="F3F3F3"/>
            <w:vAlign w:val="center"/>
          </w:tcPr>
          <w:p w:rsidR="006F3869" w:rsidRPr="003876CF" w:rsidRDefault="006F3869" w:rsidP="00040565">
            <w:pPr>
              <w:pStyle w:val="ab"/>
              <w:rPr>
                <w:rFonts w:ascii="Times New Roman" w:hAnsi="Times New Roman" w:cs="Times New Roman"/>
              </w:rPr>
            </w:pPr>
            <w:r w:rsidRPr="003876C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59" w:type="pct"/>
            <w:shd w:val="clear" w:color="auto" w:fill="F3F3F3"/>
            <w:vAlign w:val="center"/>
          </w:tcPr>
          <w:p w:rsidR="006F3869" w:rsidRPr="003876CF" w:rsidRDefault="006F3869" w:rsidP="00040565">
            <w:pPr>
              <w:pStyle w:val="ab"/>
              <w:rPr>
                <w:rFonts w:ascii="Times New Roman" w:hAnsi="Times New Roman" w:cs="Times New Roman"/>
              </w:rPr>
            </w:pPr>
            <w:r w:rsidRPr="003876CF">
              <w:rPr>
                <w:rFonts w:ascii="Times New Roman" w:hAnsi="Times New Roman" w:cs="Times New Roman"/>
              </w:rPr>
              <w:t>личная подпись</w:t>
            </w:r>
          </w:p>
        </w:tc>
        <w:tc>
          <w:tcPr>
            <w:tcW w:w="1460" w:type="pct"/>
            <w:shd w:val="clear" w:color="auto" w:fill="F3F3F3"/>
            <w:vAlign w:val="center"/>
          </w:tcPr>
          <w:p w:rsidR="006F3869" w:rsidRPr="00261F9E" w:rsidRDefault="006F3869" w:rsidP="00040565">
            <w:pPr>
              <w:pStyle w:val="ab"/>
              <w:rPr>
                <w:rFonts w:ascii="Times New Roman" w:hAnsi="Times New Roman" w:cs="Times New Roman"/>
              </w:rPr>
            </w:pPr>
            <w:r w:rsidRPr="003876CF">
              <w:rPr>
                <w:rFonts w:ascii="Times New Roman" w:hAnsi="Times New Roman" w:cs="Times New Roman"/>
              </w:rPr>
              <w:t>дата ознакомления</w:t>
            </w:r>
          </w:p>
        </w:tc>
      </w:tr>
      <w:tr w:rsidR="006F3869" w:rsidRPr="00493F57" w:rsidTr="00594672">
        <w:tc>
          <w:tcPr>
            <w:tcW w:w="503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69" w:rsidRPr="00493F57" w:rsidTr="00594672">
        <w:tc>
          <w:tcPr>
            <w:tcW w:w="503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69" w:rsidRPr="00493F57" w:rsidTr="00594672">
        <w:tc>
          <w:tcPr>
            <w:tcW w:w="503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69" w:rsidRPr="00493F57" w:rsidTr="00594672">
        <w:tc>
          <w:tcPr>
            <w:tcW w:w="503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69" w:rsidRPr="00493F57" w:rsidTr="00594672">
        <w:tc>
          <w:tcPr>
            <w:tcW w:w="503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69" w:rsidRPr="00493F57" w:rsidTr="00594672">
        <w:tc>
          <w:tcPr>
            <w:tcW w:w="503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69" w:rsidRPr="00493F57" w:rsidTr="00594672">
        <w:tc>
          <w:tcPr>
            <w:tcW w:w="503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69" w:rsidRPr="00493F57" w:rsidTr="00594672">
        <w:tc>
          <w:tcPr>
            <w:tcW w:w="503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869" w:rsidRPr="00493F57" w:rsidTr="00594672">
        <w:tc>
          <w:tcPr>
            <w:tcW w:w="503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6F3869" w:rsidRPr="00493F57" w:rsidRDefault="006F3869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4A0" w:rsidRPr="00493F57" w:rsidTr="00594672">
        <w:tc>
          <w:tcPr>
            <w:tcW w:w="503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4A0" w:rsidRPr="00493F57" w:rsidTr="00594672">
        <w:tc>
          <w:tcPr>
            <w:tcW w:w="503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4A0" w:rsidRPr="00493F57" w:rsidTr="00594672">
        <w:tc>
          <w:tcPr>
            <w:tcW w:w="503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4A0" w:rsidRPr="00493F57" w:rsidTr="00594672">
        <w:tc>
          <w:tcPr>
            <w:tcW w:w="503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4A0" w:rsidRPr="00493F57" w:rsidTr="00594672">
        <w:tc>
          <w:tcPr>
            <w:tcW w:w="503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4A0" w:rsidRPr="00493F57" w:rsidTr="00594672">
        <w:tc>
          <w:tcPr>
            <w:tcW w:w="503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4A0" w:rsidRPr="00493F57" w:rsidTr="00594672">
        <w:tc>
          <w:tcPr>
            <w:tcW w:w="503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4A0" w:rsidRPr="00493F57" w:rsidTr="00594672">
        <w:tc>
          <w:tcPr>
            <w:tcW w:w="503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pct"/>
          </w:tcPr>
          <w:p w:rsidR="003464A0" w:rsidRPr="00493F57" w:rsidRDefault="003464A0" w:rsidP="000405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3E4" w:rsidRDefault="002113E4"/>
    <w:sectPr w:rsidR="002113E4" w:rsidSect="00994FFA">
      <w:headerReference w:type="default" r:id="rId2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C8" w:rsidRDefault="005176C8" w:rsidP="00E55A8F">
      <w:r>
        <w:separator/>
      </w:r>
    </w:p>
  </w:endnote>
  <w:endnote w:type="continuationSeparator" w:id="0">
    <w:p w:rsidR="005176C8" w:rsidRDefault="005176C8" w:rsidP="00E5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A1" w:rsidRDefault="00E710A1" w:rsidP="000E2DC3">
    <w:pPr>
      <w:pStyle w:val="a4"/>
      <w:jc w:val="right"/>
    </w:pPr>
    <w:r w:rsidRPr="00D82ED3">
      <w:rPr>
        <w:sz w:val="20"/>
        <w:szCs w:val="20"/>
      </w:rPr>
      <w:t>Стр.:</w:t>
    </w:r>
    <w:r w:rsidRPr="00D82ED3">
      <w:rPr>
        <w:rStyle w:val="af4"/>
        <w:sz w:val="20"/>
        <w:szCs w:val="20"/>
      </w:rPr>
      <w:fldChar w:fldCharType="begin"/>
    </w:r>
    <w:r w:rsidRPr="00D82ED3">
      <w:rPr>
        <w:rStyle w:val="af4"/>
        <w:sz w:val="20"/>
        <w:szCs w:val="20"/>
      </w:rPr>
      <w:instrText xml:space="preserve"> PAGE </w:instrText>
    </w:r>
    <w:r w:rsidRPr="00D82ED3">
      <w:rPr>
        <w:rStyle w:val="af4"/>
        <w:sz w:val="20"/>
        <w:szCs w:val="20"/>
      </w:rPr>
      <w:fldChar w:fldCharType="separate"/>
    </w:r>
    <w:r w:rsidR="0060613E">
      <w:rPr>
        <w:rStyle w:val="af4"/>
        <w:noProof/>
        <w:sz w:val="20"/>
        <w:szCs w:val="20"/>
      </w:rPr>
      <w:t>4</w:t>
    </w:r>
    <w:r w:rsidRPr="00D82ED3">
      <w:rPr>
        <w:rStyle w:val="af4"/>
        <w:sz w:val="20"/>
        <w:szCs w:val="20"/>
      </w:rPr>
      <w:fldChar w:fldCharType="end"/>
    </w:r>
    <w:r w:rsidRPr="00D82ED3">
      <w:rPr>
        <w:rStyle w:val="af4"/>
        <w:sz w:val="20"/>
        <w:szCs w:val="20"/>
      </w:rPr>
      <w:t>/</w:t>
    </w:r>
    <w:r w:rsidRPr="00D82ED3">
      <w:rPr>
        <w:rStyle w:val="af4"/>
        <w:sz w:val="20"/>
        <w:szCs w:val="20"/>
      </w:rPr>
      <w:fldChar w:fldCharType="begin"/>
    </w:r>
    <w:r w:rsidRPr="00D82ED3">
      <w:rPr>
        <w:rStyle w:val="af4"/>
        <w:sz w:val="20"/>
        <w:szCs w:val="20"/>
      </w:rPr>
      <w:instrText xml:space="preserve"> NUMPAGES </w:instrText>
    </w:r>
    <w:r w:rsidRPr="00D82ED3">
      <w:rPr>
        <w:rStyle w:val="af4"/>
        <w:sz w:val="20"/>
        <w:szCs w:val="20"/>
      </w:rPr>
      <w:fldChar w:fldCharType="separate"/>
    </w:r>
    <w:r w:rsidR="0060613E">
      <w:rPr>
        <w:rStyle w:val="af4"/>
        <w:noProof/>
        <w:sz w:val="20"/>
        <w:szCs w:val="20"/>
      </w:rPr>
      <w:t>24</w:t>
    </w:r>
    <w:r w:rsidRPr="00D82ED3">
      <w:rPr>
        <w:rStyle w:val="af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C8" w:rsidRDefault="005176C8" w:rsidP="00E55A8F">
      <w:r>
        <w:separator/>
      </w:r>
    </w:p>
  </w:footnote>
  <w:footnote w:type="continuationSeparator" w:id="0">
    <w:p w:rsidR="005176C8" w:rsidRDefault="005176C8" w:rsidP="00E5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7" w:type="pct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</w:tblBorders>
      <w:tblLook w:val="0000" w:firstRow="0" w:lastRow="0" w:firstColumn="0" w:lastColumn="0" w:noHBand="0" w:noVBand="0"/>
    </w:tblPr>
    <w:tblGrid>
      <w:gridCol w:w="2572"/>
      <w:gridCol w:w="4401"/>
      <w:gridCol w:w="2113"/>
    </w:tblGrid>
    <w:tr w:rsidR="00E710A1" w:rsidTr="00E01940">
      <w:tc>
        <w:tcPr>
          <w:tcW w:w="12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710A1" w:rsidRPr="000E2DC3" w:rsidRDefault="00E710A1" w:rsidP="00994FFA">
          <w:pPr>
            <w:jc w:val="center"/>
            <w:rPr>
              <w:rFonts w:cs="Arial"/>
              <w:b/>
            </w:rPr>
          </w:pPr>
          <w:r>
            <w:object w:dxaOrig="25324" w:dyaOrig="40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7.75pt;height:18pt">
                <v:imagedata r:id="rId1" o:title=""/>
              </v:shape>
              <o:OLEObject Type="Embed" ProgID="PBrush" ShapeID="_x0000_i1025" DrawAspect="Content" ObjectID="_1666703301" r:id="rId2"/>
            </w:object>
          </w:r>
        </w:p>
      </w:tc>
      <w:tc>
        <w:tcPr>
          <w:tcW w:w="249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710A1" w:rsidRPr="000E2DC3" w:rsidRDefault="00E710A1" w:rsidP="00994FFA">
          <w:pPr>
            <w:jc w:val="center"/>
            <w:rPr>
              <w:rFonts w:cs="Arial"/>
            </w:rPr>
          </w:pPr>
          <w:r w:rsidRPr="000E2DC3">
            <w:rPr>
              <w:rFonts w:cs="Arial"/>
            </w:rPr>
            <w:t>Положение по виду деятельности</w:t>
          </w:r>
        </w:p>
        <w:p w:rsidR="00E710A1" w:rsidRPr="000E2DC3" w:rsidRDefault="00E710A1" w:rsidP="00994FFA">
          <w:pPr>
            <w:jc w:val="center"/>
            <w:rPr>
              <w:rFonts w:cs="Arial"/>
            </w:rPr>
          </w:pPr>
          <w:r w:rsidRPr="000E2DC3">
            <w:rPr>
              <w:rFonts w:cs="Arial"/>
              <w:b/>
            </w:rPr>
            <w:t>Положение о персональных данных</w:t>
          </w:r>
        </w:p>
      </w:tc>
      <w:tc>
        <w:tcPr>
          <w:tcW w:w="1238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710A1" w:rsidRPr="000E2DC3" w:rsidRDefault="00E710A1" w:rsidP="00994FFA">
          <w:pPr>
            <w:jc w:val="center"/>
          </w:pPr>
          <w:r w:rsidRPr="000E2DC3">
            <w:t>СМК П 45 - 20</w:t>
          </w:r>
          <w:r>
            <w:t>20</w:t>
          </w:r>
        </w:p>
        <w:p w:rsidR="00E710A1" w:rsidRPr="000E2DC3" w:rsidRDefault="00E710A1" w:rsidP="00994FFA">
          <w:pPr>
            <w:pStyle w:val="3"/>
            <w:spacing w:after="120"/>
            <w:ind w:left="349" w:firstLine="0"/>
            <w:jc w:val="center"/>
            <w:rPr>
              <w:rFonts w:eastAsia="MS Mincho"/>
              <w:b/>
            </w:rPr>
          </w:pPr>
          <w:r w:rsidRPr="000E2DC3">
            <w:rPr>
              <w:color w:val="A6A6A6"/>
            </w:rPr>
            <w:t xml:space="preserve">(версия </w:t>
          </w:r>
          <w:r>
            <w:rPr>
              <w:color w:val="A6A6A6"/>
            </w:rPr>
            <w:t>3</w:t>
          </w:r>
          <w:r w:rsidRPr="000E2DC3">
            <w:rPr>
              <w:color w:val="A6A6A6"/>
            </w:rPr>
            <w:t>.0)</w:t>
          </w:r>
        </w:p>
      </w:tc>
    </w:tr>
  </w:tbl>
  <w:p w:rsidR="00E710A1" w:rsidRDefault="00E710A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7" w:type="pct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</w:tblBorders>
      <w:tblLook w:val="0000" w:firstRow="0" w:lastRow="0" w:firstColumn="0" w:lastColumn="0" w:noHBand="0" w:noVBand="0"/>
    </w:tblPr>
    <w:tblGrid>
      <w:gridCol w:w="3548"/>
      <w:gridCol w:w="7012"/>
      <w:gridCol w:w="3475"/>
    </w:tblGrid>
    <w:tr w:rsidR="00E710A1" w:rsidTr="00E01940">
      <w:tc>
        <w:tcPr>
          <w:tcW w:w="12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710A1" w:rsidRPr="000E2DC3" w:rsidRDefault="00E710A1" w:rsidP="00994FFA">
          <w:pPr>
            <w:jc w:val="center"/>
            <w:rPr>
              <w:rFonts w:cs="Arial"/>
              <w:b/>
            </w:rPr>
          </w:pPr>
          <w:r>
            <w:object w:dxaOrig="25324" w:dyaOrig="40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7.75pt;height:18pt">
                <v:imagedata r:id="rId1" o:title=""/>
              </v:shape>
              <o:OLEObject Type="Embed" ProgID="PBrush" ShapeID="_x0000_i1026" DrawAspect="Content" ObjectID="_1666703302" r:id="rId2"/>
            </w:object>
          </w:r>
        </w:p>
      </w:tc>
      <w:tc>
        <w:tcPr>
          <w:tcW w:w="249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710A1" w:rsidRPr="000E2DC3" w:rsidRDefault="00E710A1" w:rsidP="00994FFA">
          <w:pPr>
            <w:jc w:val="center"/>
            <w:rPr>
              <w:rFonts w:cs="Arial"/>
            </w:rPr>
          </w:pPr>
          <w:r w:rsidRPr="000E2DC3">
            <w:rPr>
              <w:rFonts w:cs="Arial"/>
            </w:rPr>
            <w:t>Положение по виду деятельности</w:t>
          </w:r>
        </w:p>
        <w:p w:rsidR="00E710A1" w:rsidRPr="000E2DC3" w:rsidRDefault="00E710A1" w:rsidP="00994FFA">
          <w:pPr>
            <w:jc w:val="center"/>
            <w:rPr>
              <w:rFonts w:cs="Arial"/>
            </w:rPr>
          </w:pPr>
          <w:r w:rsidRPr="000E2DC3">
            <w:rPr>
              <w:rFonts w:cs="Arial"/>
              <w:b/>
            </w:rPr>
            <w:t>Положение о персональных данных</w:t>
          </w:r>
        </w:p>
      </w:tc>
      <w:tc>
        <w:tcPr>
          <w:tcW w:w="1238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710A1" w:rsidRPr="000E2DC3" w:rsidRDefault="00E710A1" w:rsidP="00994FFA">
          <w:pPr>
            <w:jc w:val="center"/>
          </w:pPr>
          <w:r w:rsidRPr="000E2DC3">
            <w:t>СМК П 45 - 20</w:t>
          </w:r>
          <w:r>
            <w:t>20</w:t>
          </w:r>
        </w:p>
        <w:p w:rsidR="00E710A1" w:rsidRPr="000E2DC3" w:rsidRDefault="00E710A1" w:rsidP="00994FFA">
          <w:pPr>
            <w:pStyle w:val="3"/>
            <w:spacing w:after="120"/>
            <w:ind w:left="349" w:firstLine="0"/>
            <w:jc w:val="center"/>
            <w:rPr>
              <w:rFonts w:eastAsia="MS Mincho"/>
              <w:b/>
            </w:rPr>
          </w:pPr>
          <w:r w:rsidRPr="000E2DC3">
            <w:rPr>
              <w:color w:val="A6A6A6"/>
            </w:rPr>
            <w:t xml:space="preserve">(версия </w:t>
          </w:r>
          <w:r>
            <w:rPr>
              <w:color w:val="A6A6A6"/>
            </w:rPr>
            <w:t>3</w:t>
          </w:r>
          <w:r w:rsidRPr="000E2DC3">
            <w:rPr>
              <w:color w:val="A6A6A6"/>
            </w:rPr>
            <w:t>.0)</w:t>
          </w:r>
        </w:p>
      </w:tc>
    </w:tr>
  </w:tbl>
  <w:p w:rsidR="00E710A1" w:rsidRDefault="00E710A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7" w:type="pct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</w:tblBorders>
      <w:tblLook w:val="0000" w:firstRow="0" w:lastRow="0" w:firstColumn="0" w:lastColumn="0" w:noHBand="0" w:noVBand="0"/>
    </w:tblPr>
    <w:tblGrid>
      <w:gridCol w:w="3548"/>
      <w:gridCol w:w="7012"/>
      <w:gridCol w:w="3475"/>
    </w:tblGrid>
    <w:tr w:rsidR="00E710A1" w:rsidTr="00E01940">
      <w:tc>
        <w:tcPr>
          <w:tcW w:w="12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710A1" w:rsidRPr="000E2DC3" w:rsidRDefault="00E710A1" w:rsidP="00994FFA">
          <w:pPr>
            <w:jc w:val="center"/>
            <w:rPr>
              <w:rFonts w:cs="Arial"/>
              <w:b/>
            </w:rPr>
          </w:pPr>
          <w:r>
            <w:object w:dxaOrig="25324" w:dyaOrig="40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17.75pt;height:18pt">
                <v:imagedata r:id="rId1" o:title=""/>
              </v:shape>
              <o:OLEObject Type="Embed" ProgID="PBrush" ShapeID="_x0000_i1027" DrawAspect="Content" ObjectID="_1666703303" r:id="rId2"/>
            </w:object>
          </w:r>
        </w:p>
      </w:tc>
      <w:tc>
        <w:tcPr>
          <w:tcW w:w="249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710A1" w:rsidRPr="000E2DC3" w:rsidRDefault="00E710A1" w:rsidP="00994FFA">
          <w:pPr>
            <w:jc w:val="center"/>
            <w:rPr>
              <w:rFonts w:cs="Arial"/>
            </w:rPr>
          </w:pPr>
          <w:r w:rsidRPr="000E2DC3">
            <w:rPr>
              <w:rFonts w:cs="Arial"/>
            </w:rPr>
            <w:t>Положение по виду деятельности</w:t>
          </w:r>
        </w:p>
        <w:p w:rsidR="00E710A1" w:rsidRPr="000E2DC3" w:rsidRDefault="00E710A1" w:rsidP="00994FFA">
          <w:pPr>
            <w:jc w:val="center"/>
            <w:rPr>
              <w:rFonts w:cs="Arial"/>
            </w:rPr>
          </w:pPr>
          <w:r w:rsidRPr="000E2DC3">
            <w:rPr>
              <w:rFonts w:cs="Arial"/>
              <w:b/>
            </w:rPr>
            <w:t>Положение о персональных данных</w:t>
          </w:r>
        </w:p>
      </w:tc>
      <w:tc>
        <w:tcPr>
          <w:tcW w:w="1238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710A1" w:rsidRPr="000E2DC3" w:rsidRDefault="00E710A1" w:rsidP="00994FFA">
          <w:pPr>
            <w:jc w:val="center"/>
          </w:pPr>
          <w:r w:rsidRPr="000E2DC3">
            <w:t>СМК П 45 - 20</w:t>
          </w:r>
          <w:r>
            <w:t>20</w:t>
          </w:r>
        </w:p>
        <w:p w:rsidR="00E710A1" w:rsidRPr="000E2DC3" w:rsidRDefault="00E710A1" w:rsidP="00994FFA">
          <w:pPr>
            <w:pStyle w:val="3"/>
            <w:spacing w:after="120"/>
            <w:ind w:left="349" w:firstLine="0"/>
            <w:jc w:val="center"/>
            <w:rPr>
              <w:rFonts w:eastAsia="MS Mincho"/>
              <w:b/>
            </w:rPr>
          </w:pPr>
          <w:r w:rsidRPr="000E2DC3">
            <w:rPr>
              <w:color w:val="A6A6A6"/>
            </w:rPr>
            <w:t xml:space="preserve">(версия </w:t>
          </w:r>
          <w:r>
            <w:rPr>
              <w:color w:val="A6A6A6"/>
            </w:rPr>
            <w:t>3</w:t>
          </w:r>
          <w:r w:rsidRPr="000E2DC3">
            <w:rPr>
              <w:color w:val="A6A6A6"/>
            </w:rPr>
            <w:t>.0)</w:t>
          </w:r>
        </w:p>
      </w:tc>
    </w:tr>
  </w:tbl>
  <w:p w:rsidR="00E710A1" w:rsidRDefault="00E710A1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7" w:type="pct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</w:tblBorders>
      <w:tblLook w:val="0000" w:firstRow="0" w:lastRow="0" w:firstColumn="0" w:lastColumn="0" w:noHBand="0" w:noVBand="0"/>
    </w:tblPr>
    <w:tblGrid>
      <w:gridCol w:w="2572"/>
      <w:gridCol w:w="4401"/>
      <w:gridCol w:w="2113"/>
    </w:tblGrid>
    <w:tr w:rsidR="00E710A1" w:rsidTr="00CF1A2A">
      <w:tc>
        <w:tcPr>
          <w:tcW w:w="12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710A1" w:rsidRPr="000E2DC3" w:rsidRDefault="00E710A1" w:rsidP="00994FFA">
          <w:pPr>
            <w:jc w:val="center"/>
            <w:rPr>
              <w:rFonts w:cs="Arial"/>
              <w:b/>
            </w:rPr>
          </w:pPr>
          <w:r>
            <w:object w:dxaOrig="25324" w:dyaOrig="40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17.75pt;height:18pt">
                <v:imagedata r:id="rId1" o:title=""/>
              </v:shape>
              <o:OLEObject Type="Embed" ProgID="PBrush" ShapeID="_x0000_i1028" DrawAspect="Content" ObjectID="_1666703304" r:id="rId2"/>
            </w:object>
          </w:r>
        </w:p>
      </w:tc>
      <w:tc>
        <w:tcPr>
          <w:tcW w:w="249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710A1" w:rsidRPr="000E2DC3" w:rsidRDefault="00E710A1" w:rsidP="00994FFA">
          <w:pPr>
            <w:jc w:val="center"/>
            <w:rPr>
              <w:rFonts w:cs="Arial"/>
            </w:rPr>
          </w:pPr>
          <w:r w:rsidRPr="000E2DC3">
            <w:rPr>
              <w:rFonts w:cs="Arial"/>
            </w:rPr>
            <w:t>Положение по виду деятельности</w:t>
          </w:r>
        </w:p>
        <w:p w:rsidR="00E710A1" w:rsidRPr="000E2DC3" w:rsidRDefault="00E710A1" w:rsidP="00994FFA">
          <w:pPr>
            <w:jc w:val="center"/>
            <w:rPr>
              <w:rFonts w:cs="Arial"/>
            </w:rPr>
          </w:pPr>
          <w:r w:rsidRPr="000E2DC3">
            <w:rPr>
              <w:rFonts w:cs="Arial"/>
              <w:b/>
            </w:rPr>
            <w:t>Положение о персональных данных</w:t>
          </w:r>
        </w:p>
      </w:tc>
      <w:tc>
        <w:tcPr>
          <w:tcW w:w="1238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710A1" w:rsidRPr="000E2DC3" w:rsidRDefault="00E710A1" w:rsidP="00994FFA">
          <w:pPr>
            <w:jc w:val="center"/>
          </w:pPr>
          <w:r w:rsidRPr="000E2DC3">
            <w:t>СМК П 45 - 20</w:t>
          </w:r>
          <w:r>
            <w:t>20</w:t>
          </w:r>
        </w:p>
        <w:p w:rsidR="00E710A1" w:rsidRPr="000E2DC3" w:rsidRDefault="00E710A1" w:rsidP="00994FFA">
          <w:pPr>
            <w:pStyle w:val="3"/>
            <w:spacing w:after="120"/>
            <w:ind w:left="349" w:firstLine="0"/>
            <w:jc w:val="center"/>
            <w:rPr>
              <w:rFonts w:eastAsia="MS Mincho"/>
              <w:b/>
            </w:rPr>
          </w:pPr>
          <w:r w:rsidRPr="000E2DC3">
            <w:rPr>
              <w:color w:val="A6A6A6"/>
            </w:rPr>
            <w:t xml:space="preserve">(версия </w:t>
          </w:r>
          <w:r>
            <w:rPr>
              <w:color w:val="A6A6A6"/>
            </w:rPr>
            <w:t>3</w:t>
          </w:r>
          <w:r w:rsidRPr="000E2DC3">
            <w:rPr>
              <w:color w:val="A6A6A6"/>
            </w:rPr>
            <w:t>.0)</w:t>
          </w:r>
        </w:p>
      </w:tc>
    </w:tr>
  </w:tbl>
  <w:p w:rsidR="00E710A1" w:rsidRDefault="00E710A1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7" w:type="pct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</w:tblBorders>
      <w:tblLook w:val="0000" w:firstRow="0" w:lastRow="0" w:firstColumn="0" w:lastColumn="0" w:noHBand="0" w:noVBand="0"/>
    </w:tblPr>
    <w:tblGrid>
      <w:gridCol w:w="2572"/>
      <w:gridCol w:w="4401"/>
      <w:gridCol w:w="2113"/>
    </w:tblGrid>
    <w:tr w:rsidR="00E710A1" w:rsidTr="00CF1A2A">
      <w:tc>
        <w:tcPr>
          <w:tcW w:w="12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710A1" w:rsidRPr="000E2DC3" w:rsidRDefault="00E710A1" w:rsidP="00994FFA">
          <w:pPr>
            <w:jc w:val="center"/>
            <w:rPr>
              <w:rFonts w:cs="Arial"/>
              <w:b/>
            </w:rPr>
          </w:pPr>
          <w:r>
            <w:object w:dxaOrig="25324" w:dyaOrig="40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17.75pt;height:18pt">
                <v:imagedata r:id="rId1" o:title=""/>
              </v:shape>
              <o:OLEObject Type="Embed" ProgID="PBrush" ShapeID="_x0000_i1029" DrawAspect="Content" ObjectID="_1666703305" r:id="rId2"/>
            </w:object>
          </w:r>
        </w:p>
      </w:tc>
      <w:tc>
        <w:tcPr>
          <w:tcW w:w="2498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710A1" w:rsidRPr="000E2DC3" w:rsidRDefault="00E710A1" w:rsidP="00994FFA">
          <w:pPr>
            <w:jc w:val="center"/>
            <w:rPr>
              <w:rFonts w:cs="Arial"/>
            </w:rPr>
          </w:pPr>
          <w:r w:rsidRPr="000E2DC3">
            <w:rPr>
              <w:rFonts w:cs="Arial"/>
            </w:rPr>
            <w:t>Положение по виду деятельности</w:t>
          </w:r>
        </w:p>
        <w:p w:rsidR="00E710A1" w:rsidRPr="000E2DC3" w:rsidRDefault="00E710A1" w:rsidP="00994FFA">
          <w:pPr>
            <w:jc w:val="center"/>
            <w:rPr>
              <w:rFonts w:cs="Arial"/>
            </w:rPr>
          </w:pPr>
          <w:r w:rsidRPr="000E2DC3">
            <w:rPr>
              <w:rFonts w:cs="Arial"/>
              <w:b/>
            </w:rPr>
            <w:t>Положение о персональных данных</w:t>
          </w:r>
        </w:p>
      </w:tc>
      <w:tc>
        <w:tcPr>
          <w:tcW w:w="1238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710A1" w:rsidRPr="000E2DC3" w:rsidRDefault="00E710A1" w:rsidP="00994FFA">
          <w:pPr>
            <w:jc w:val="center"/>
          </w:pPr>
          <w:r w:rsidRPr="000E2DC3">
            <w:t>СМК П 45 - 20</w:t>
          </w:r>
          <w:r>
            <w:t>20</w:t>
          </w:r>
        </w:p>
        <w:p w:rsidR="00E710A1" w:rsidRPr="000E2DC3" w:rsidRDefault="00E710A1" w:rsidP="00994FFA">
          <w:pPr>
            <w:pStyle w:val="3"/>
            <w:spacing w:after="120"/>
            <w:ind w:left="349" w:firstLine="0"/>
            <w:jc w:val="center"/>
            <w:rPr>
              <w:rFonts w:eastAsia="MS Mincho"/>
              <w:b/>
            </w:rPr>
          </w:pPr>
          <w:r w:rsidRPr="000E2DC3">
            <w:rPr>
              <w:color w:val="A6A6A6"/>
            </w:rPr>
            <w:t xml:space="preserve">(версия </w:t>
          </w:r>
          <w:r>
            <w:rPr>
              <w:color w:val="A6A6A6"/>
            </w:rPr>
            <w:t>3</w:t>
          </w:r>
          <w:r w:rsidRPr="000E2DC3">
            <w:rPr>
              <w:color w:val="A6A6A6"/>
            </w:rPr>
            <w:t>.0)</w:t>
          </w:r>
        </w:p>
      </w:tc>
    </w:tr>
  </w:tbl>
  <w:p w:rsidR="00E710A1" w:rsidRDefault="00E710A1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6" w:type="pct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</w:tblBorders>
      <w:tblLook w:val="0000" w:firstRow="0" w:lastRow="0" w:firstColumn="0" w:lastColumn="0" w:noHBand="0" w:noVBand="0"/>
    </w:tblPr>
    <w:tblGrid>
      <w:gridCol w:w="2572"/>
      <w:gridCol w:w="8369"/>
      <w:gridCol w:w="3119"/>
    </w:tblGrid>
    <w:tr w:rsidR="00E710A1" w:rsidTr="00CF1A2A">
      <w:tc>
        <w:tcPr>
          <w:tcW w:w="91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710A1" w:rsidRPr="009A4183" w:rsidRDefault="00E710A1" w:rsidP="00CF1A2A">
          <w:pPr>
            <w:jc w:val="center"/>
            <w:rPr>
              <w:rFonts w:cs="Arial"/>
              <w:b/>
            </w:rPr>
          </w:pPr>
          <w:r>
            <w:object w:dxaOrig="25324" w:dyaOrig="40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17.75pt;height:18.75pt">
                <v:imagedata r:id="rId1" o:title=""/>
              </v:shape>
              <o:OLEObject Type="Embed" ProgID="PBrush" ShapeID="_x0000_i1030" DrawAspect="Content" ObjectID="_1666703306" r:id="rId2"/>
            </w:object>
          </w:r>
        </w:p>
      </w:tc>
      <w:tc>
        <w:tcPr>
          <w:tcW w:w="297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710A1" w:rsidRPr="000C5893" w:rsidRDefault="00E710A1" w:rsidP="00CF1A2A">
          <w:pPr>
            <w:jc w:val="center"/>
            <w:rPr>
              <w:rFonts w:cs="Arial"/>
            </w:rPr>
          </w:pPr>
          <w:r w:rsidRPr="000C5893">
            <w:rPr>
              <w:rFonts w:cs="Arial"/>
            </w:rPr>
            <w:t>Положение по виду деятельности</w:t>
          </w:r>
        </w:p>
        <w:p w:rsidR="00E710A1" w:rsidRDefault="00E710A1" w:rsidP="00711710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b/>
            </w:rPr>
            <w:t>Положение о персональных данных</w:t>
          </w:r>
        </w:p>
      </w:tc>
      <w:tc>
        <w:tcPr>
          <w:tcW w:w="1109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710A1" w:rsidRPr="0062335A" w:rsidRDefault="00E710A1" w:rsidP="00CF1A2A">
          <w:pPr>
            <w:jc w:val="center"/>
            <w:rPr>
              <w:lang w:val="en-US"/>
            </w:rPr>
          </w:pPr>
          <w:r>
            <w:t>СМК П 44 - 20</w:t>
          </w:r>
          <w:r>
            <w:rPr>
              <w:lang w:val="en-US"/>
            </w:rPr>
            <w:t>20</w:t>
          </w:r>
        </w:p>
        <w:p w:rsidR="00E710A1" w:rsidRPr="000C5893" w:rsidRDefault="00E710A1" w:rsidP="00CF1A2A">
          <w:pPr>
            <w:pStyle w:val="3"/>
            <w:spacing w:after="120"/>
            <w:ind w:left="349" w:firstLine="0"/>
            <w:jc w:val="center"/>
            <w:rPr>
              <w:rFonts w:eastAsia="MS Mincho"/>
              <w:b/>
            </w:rPr>
          </w:pPr>
          <w:r>
            <w:rPr>
              <w:color w:val="A6A6A6"/>
              <w:sz w:val="20"/>
              <w:szCs w:val="20"/>
            </w:rPr>
            <w:t xml:space="preserve">(версия </w:t>
          </w:r>
          <w:r>
            <w:rPr>
              <w:color w:val="A6A6A6"/>
              <w:sz w:val="20"/>
              <w:szCs w:val="20"/>
              <w:lang w:val="en-US"/>
            </w:rPr>
            <w:t>3</w:t>
          </w:r>
          <w:r>
            <w:rPr>
              <w:color w:val="A6A6A6"/>
              <w:sz w:val="20"/>
              <w:szCs w:val="20"/>
            </w:rPr>
            <w:t>.0)</w:t>
          </w:r>
        </w:p>
      </w:tc>
    </w:tr>
  </w:tbl>
  <w:p w:rsidR="00E710A1" w:rsidRPr="000C5893" w:rsidRDefault="00E710A1">
    <w:pPr>
      <w:pStyle w:val="ac"/>
      <w:rPr>
        <w:sz w:val="16"/>
        <w:szCs w:val="1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6" w:type="pct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</w:tblBorders>
      <w:tblLook w:val="0000" w:firstRow="0" w:lastRow="0" w:firstColumn="0" w:lastColumn="0" w:noHBand="0" w:noVBand="0"/>
    </w:tblPr>
    <w:tblGrid>
      <w:gridCol w:w="2572"/>
      <w:gridCol w:w="4542"/>
      <w:gridCol w:w="1988"/>
    </w:tblGrid>
    <w:tr w:rsidR="00E710A1" w:rsidTr="00711710">
      <w:tc>
        <w:tcPr>
          <w:tcW w:w="141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710A1" w:rsidRPr="009A4183" w:rsidRDefault="00E710A1" w:rsidP="00CF1A2A">
          <w:pPr>
            <w:jc w:val="center"/>
            <w:rPr>
              <w:rFonts w:cs="Arial"/>
              <w:b/>
            </w:rPr>
          </w:pPr>
          <w:r>
            <w:object w:dxaOrig="25324" w:dyaOrig="40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117.75pt;height:18.75pt">
                <v:imagedata r:id="rId1" o:title=""/>
              </v:shape>
              <o:OLEObject Type="Embed" ProgID="PBrush" ShapeID="_x0000_i1031" DrawAspect="Content" ObjectID="_1666703307" r:id="rId2"/>
            </w:object>
          </w:r>
        </w:p>
      </w:tc>
      <w:tc>
        <w:tcPr>
          <w:tcW w:w="249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710A1" w:rsidRPr="000C5893" w:rsidRDefault="00E710A1" w:rsidP="00CF1A2A">
          <w:pPr>
            <w:jc w:val="center"/>
            <w:rPr>
              <w:rFonts w:cs="Arial"/>
            </w:rPr>
          </w:pPr>
          <w:r w:rsidRPr="000C5893">
            <w:rPr>
              <w:rFonts w:cs="Arial"/>
            </w:rPr>
            <w:t>Положение по виду деятельности</w:t>
          </w:r>
        </w:p>
        <w:p w:rsidR="00E710A1" w:rsidRDefault="00E710A1" w:rsidP="00711710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b/>
            </w:rPr>
            <w:t>Положение о персональных данных</w:t>
          </w:r>
        </w:p>
      </w:tc>
      <w:tc>
        <w:tcPr>
          <w:tcW w:w="1092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710A1" w:rsidRPr="0062335A" w:rsidRDefault="00E710A1" w:rsidP="00CF1A2A">
          <w:pPr>
            <w:jc w:val="center"/>
            <w:rPr>
              <w:lang w:val="en-US"/>
            </w:rPr>
          </w:pPr>
          <w:r>
            <w:t>СМК П 44 - 20</w:t>
          </w:r>
          <w:r>
            <w:rPr>
              <w:lang w:val="en-US"/>
            </w:rPr>
            <w:t>20</w:t>
          </w:r>
        </w:p>
        <w:p w:rsidR="00E710A1" w:rsidRPr="000C5893" w:rsidRDefault="00E710A1" w:rsidP="00CF1A2A">
          <w:pPr>
            <w:pStyle w:val="3"/>
            <w:spacing w:after="120"/>
            <w:ind w:left="349" w:firstLine="0"/>
            <w:jc w:val="center"/>
            <w:rPr>
              <w:rFonts w:eastAsia="MS Mincho"/>
              <w:b/>
            </w:rPr>
          </w:pPr>
          <w:r>
            <w:rPr>
              <w:color w:val="A6A6A6"/>
              <w:sz w:val="20"/>
              <w:szCs w:val="20"/>
            </w:rPr>
            <w:t xml:space="preserve">(версия </w:t>
          </w:r>
          <w:r>
            <w:rPr>
              <w:color w:val="A6A6A6"/>
              <w:sz w:val="20"/>
              <w:szCs w:val="20"/>
              <w:lang w:val="en-US"/>
            </w:rPr>
            <w:t>3</w:t>
          </w:r>
          <w:r>
            <w:rPr>
              <w:color w:val="A6A6A6"/>
              <w:sz w:val="20"/>
              <w:szCs w:val="20"/>
            </w:rPr>
            <w:t>.0)</w:t>
          </w:r>
        </w:p>
      </w:tc>
    </w:tr>
  </w:tbl>
  <w:p w:rsidR="00E710A1" w:rsidRPr="000C5893" w:rsidRDefault="00E710A1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DFE"/>
    <w:multiLevelType w:val="hybridMultilevel"/>
    <w:tmpl w:val="B3C627A2"/>
    <w:lvl w:ilvl="0" w:tplc="B6349358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8C75861"/>
    <w:multiLevelType w:val="multilevel"/>
    <w:tmpl w:val="802A6D1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0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2" w15:restartNumberingAfterBreak="0">
    <w:nsid w:val="0BD35C33"/>
    <w:multiLevelType w:val="multilevel"/>
    <w:tmpl w:val="0FD6C9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942360"/>
    <w:multiLevelType w:val="hybridMultilevel"/>
    <w:tmpl w:val="ABE4D46C"/>
    <w:lvl w:ilvl="0" w:tplc="00000009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73D9"/>
    <w:multiLevelType w:val="multilevel"/>
    <w:tmpl w:val="2C0C389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43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5" w15:restartNumberingAfterBreak="0">
    <w:nsid w:val="129E62DF"/>
    <w:multiLevelType w:val="multilevel"/>
    <w:tmpl w:val="266C422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6" w15:restartNumberingAfterBreak="0">
    <w:nsid w:val="12F21083"/>
    <w:multiLevelType w:val="multilevel"/>
    <w:tmpl w:val="47EA3F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56A405E"/>
    <w:multiLevelType w:val="hybridMultilevel"/>
    <w:tmpl w:val="46FEECCA"/>
    <w:lvl w:ilvl="0" w:tplc="2FEA7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681F92"/>
    <w:multiLevelType w:val="multilevel"/>
    <w:tmpl w:val="D1729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008D36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20304D"/>
    <w:multiLevelType w:val="multilevel"/>
    <w:tmpl w:val="DDAC9D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0" w15:restartNumberingAfterBreak="0">
    <w:nsid w:val="3C170436"/>
    <w:multiLevelType w:val="multilevel"/>
    <w:tmpl w:val="266C422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1" w15:restartNumberingAfterBreak="0">
    <w:nsid w:val="3E81205B"/>
    <w:multiLevelType w:val="multilevel"/>
    <w:tmpl w:val="D94A79C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0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2" w15:restartNumberingAfterBreak="0">
    <w:nsid w:val="45516A47"/>
    <w:multiLevelType w:val="multilevel"/>
    <w:tmpl w:val="266C422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3" w15:restartNumberingAfterBreak="0">
    <w:nsid w:val="4CE93DFA"/>
    <w:multiLevelType w:val="multilevel"/>
    <w:tmpl w:val="266C422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4" w15:restartNumberingAfterBreak="0">
    <w:nsid w:val="67173173"/>
    <w:multiLevelType w:val="multilevel"/>
    <w:tmpl w:val="266C422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5" w15:restartNumberingAfterBreak="0">
    <w:nsid w:val="6D187B8D"/>
    <w:multiLevelType w:val="multilevel"/>
    <w:tmpl w:val="266C422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6" w15:restartNumberingAfterBreak="0">
    <w:nsid w:val="6D615F15"/>
    <w:multiLevelType w:val="multilevel"/>
    <w:tmpl w:val="4A5AEF3E"/>
    <w:lvl w:ilvl="0">
      <w:start w:val="1"/>
      <w:numFmt w:val="decimal"/>
      <w:pStyle w:val="S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376FF3"/>
    <w:multiLevelType w:val="multilevel"/>
    <w:tmpl w:val="266C422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8" w15:restartNumberingAfterBreak="0">
    <w:nsid w:val="72531F09"/>
    <w:multiLevelType w:val="multilevel"/>
    <w:tmpl w:val="266C422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9" w15:restartNumberingAfterBreak="0">
    <w:nsid w:val="733A3C03"/>
    <w:multiLevelType w:val="multilevel"/>
    <w:tmpl w:val="266C422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5"/>
  </w:num>
  <w:num w:numId="5">
    <w:abstractNumId w:val="13"/>
  </w:num>
  <w:num w:numId="6">
    <w:abstractNumId w:val="18"/>
  </w:num>
  <w:num w:numId="7">
    <w:abstractNumId w:val="17"/>
  </w:num>
  <w:num w:numId="8">
    <w:abstractNumId w:val="10"/>
  </w:num>
  <w:num w:numId="9">
    <w:abstractNumId w:val="7"/>
  </w:num>
  <w:num w:numId="10">
    <w:abstractNumId w:val="12"/>
  </w:num>
  <w:num w:numId="11">
    <w:abstractNumId w:val="19"/>
  </w:num>
  <w:num w:numId="12">
    <w:abstractNumId w:val="4"/>
  </w:num>
  <w:num w:numId="13">
    <w:abstractNumId w:val="1"/>
  </w:num>
  <w:num w:numId="14">
    <w:abstractNumId w:val="11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</w:num>
  <w:num w:numId="19">
    <w:abstractNumId w:val="8"/>
  </w:num>
  <w:num w:numId="2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E4"/>
    <w:rsid w:val="00000CE8"/>
    <w:rsid w:val="00000E8A"/>
    <w:rsid w:val="000012DA"/>
    <w:rsid w:val="00002595"/>
    <w:rsid w:val="000044C6"/>
    <w:rsid w:val="00005FA2"/>
    <w:rsid w:val="0000765E"/>
    <w:rsid w:val="000162D5"/>
    <w:rsid w:val="00030B0C"/>
    <w:rsid w:val="00040565"/>
    <w:rsid w:val="0004631C"/>
    <w:rsid w:val="000517EA"/>
    <w:rsid w:val="00055D9D"/>
    <w:rsid w:val="00061052"/>
    <w:rsid w:val="00076730"/>
    <w:rsid w:val="00080760"/>
    <w:rsid w:val="0008138B"/>
    <w:rsid w:val="00081B2F"/>
    <w:rsid w:val="0009025C"/>
    <w:rsid w:val="00092773"/>
    <w:rsid w:val="00092905"/>
    <w:rsid w:val="000A45B2"/>
    <w:rsid w:val="000C00BD"/>
    <w:rsid w:val="000C420B"/>
    <w:rsid w:val="000C5E47"/>
    <w:rsid w:val="000E2DC3"/>
    <w:rsid w:val="000E668D"/>
    <w:rsid w:val="000F3557"/>
    <w:rsid w:val="000F6EA3"/>
    <w:rsid w:val="00103ADC"/>
    <w:rsid w:val="001225B6"/>
    <w:rsid w:val="001232FE"/>
    <w:rsid w:val="00123945"/>
    <w:rsid w:val="00125F09"/>
    <w:rsid w:val="001308E4"/>
    <w:rsid w:val="00131586"/>
    <w:rsid w:val="00133300"/>
    <w:rsid w:val="001406E4"/>
    <w:rsid w:val="00142F25"/>
    <w:rsid w:val="001431DD"/>
    <w:rsid w:val="0014790A"/>
    <w:rsid w:val="00151B60"/>
    <w:rsid w:val="001611FC"/>
    <w:rsid w:val="001868BF"/>
    <w:rsid w:val="001907E6"/>
    <w:rsid w:val="001A06B2"/>
    <w:rsid w:val="001A289A"/>
    <w:rsid w:val="001A7932"/>
    <w:rsid w:val="001A7DF8"/>
    <w:rsid w:val="001C0004"/>
    <w:rsid w:val="001C40E9"/>
    <w:rsid w:val="001C65AA"/>
    <w:rsid w:val="001C6678"/>
    <w:rsid w:val="001D36F0"/>
    <w:rsid w:val="001E1925"/>
    <w:rsid w:val="001F12E7"/>
    <w:rsid w:val="001F4D24"/>
    <w:rsid w:val="001F743D"/>
    <w:rsid w:val="001F74B3"/>
    <w:rsid w:val="00204826"/>
    <w:rsid w:val="002113E4"/>
    <w:rsid w:val="002131E7"/>
    <w:rsid w:val="00213D5A"/>
    <w:rsid w:val="002140F0"/>
    <w:rsid w:val="0021732B"/>
    <w:rsid w:val="002267D0"/>
    <w:rsid w:val="00227773"/>
    <w:rsid w:val="00237704"/>
    <w:rsid w:val="00244A33"/>
    <w:rsid w:val="00252DA1"/>
    <w:rsid w:val="002611DF"/>
    <w:rsid w:val="00261962"/>
    <w:rsid w:val="00262E95"/>
    <w:rsid w:val="00263FE8"/>
    <w:rsid w:val="0027099C"/>
    <w:rsid w:val="00284E79"/>
    <w:rsid w:val="00292AD4"/>
    <w:rsid w:val="002963B0"/>
    <w:rsid w:val="00297A66"/>
    <w:rsid w:val="002A104D"/>
    <w:rsid w:val="002A454F"/>
    <w:rsid w:val="002B3F6E"/>
    <w:rsid w:val="002D2397"/>
    <w:rsid w:val="002D691A"/>
    <w:rsid w:val="002D75B7"/>
    <w:rsid w:val="002E6AAD"/>
    <w:rsid w:val="0030666F"/>
    <w:rsid w:val="0030741E"/>
    <w:rsid w:val="0030778F"/>
    <w:rsid w:val="0031139B"/>
    <w:rsid w:val="00315F83"/>
    <w:rsid w:val="0032227C"/>
    <w:rsid w:val="0032413F"/>
    <w:rsid w:val="00324D85"/>
    <w:rsid w:val="00331945"/>
    <w:rsid w:val="003337B5"/>
    <w:rsid w:val="003422C5"/>
    <w:rsid w:val="003464A0"/>
    <w:rsid w:val="00350CFE"/>
    <w:rsid w:val="00370456"/>
    <w:rsid w:val="00372C8C"/>
    <w:rsid w:val="003821D1"/>
    <w:rsid w:val="003849F9"/>
    <w:rsid w:val="00387576"/>
    <w:rsid w:val="003876CF"/>
    <w:rsid w:val="00392B08"/>
    <w:rsid w:val="00394268"/>
    <w:rsid w:val="003A084A"/>
    <w:rsid w:val="003A09CA"/>
    <w:rsid w:val="003A7F9B"/>
    <w:rsid w:val="003B51E2"/>
    <w:rsid w:val="003B5522"/>
    <w:rsid w:val="003C1F70"/>
    <w:rsid w:val="003C696F"/>
    <w:rsid w:val="003C6F1D"/>
    <w:rsid w:val="003E5C4B"/>
    <w:rsid w:val="00401DA4"/>
    <w:rsid w:val="00415BF0"/>
    <w:rsid w:val="00417111"/>
    <w:rsid w:val="00424855"/>
    <w:rsid w:val="004260A7"/>
    <w:rsid w:val="0042699C"/>
    <w:rsid w:val="00440809"/>
    <w:rsid w:val="00443292"/>
    <w:rsid w:val="00444616"/>
    <w:rsid w:val="00455B8B"/>
    <w:rsid w:val="00460813"/>
    <w:rsid w:val="00464224"/>
    <w:rsid w:val="00466E43"/>
    <w:rsid w:val="00475487"/>
    <w:rsid w:val="00475B2E"/>
    <w:rsid w:val="004820A9"/>
    <w:rsid w:val="00497BE8"/>
    <w:rsid w:val="004A1C64"/>
    <w:rsid w:val="004A271F"/>
    <w:rsid w:val="004A3936"/>
    <w:rsid w:val="004B740A"/>
    <w:rsid w:val="004B7AA7"/>
    <w:rsid w:val="004C1EC5"/>
    <w:rsid w:val="004C21F4"/>
    <w:rsid w:val="004D2325"/>
    <w:rsid w:val="004E2717"/>
    <w:rsid w:val="004E3CDA"/>
    <w:rsid w:val="004E636B"/>
    <w:rsid w:val="004E69FB"/>
    <w:rsid w:val="004F1A7E"/>
    <w:rsid w:val="004F2499"/>
    <w:rsid w:val="004F588B"/>
    <w:rsid w:val="00500A35"/>
    <w:rsid w:val="00504053"/>
    <w:rsid w:val="00510E01"/>
    <w:rsid w:val="00515F60"/>
    <w:rsid w:val="005176C8"/>
    <w:rsid w:val="005259F2"/>
    <w:rsid w:val="00530F45"/>
    <w:rsid w:val="00535CE5"/>
    <w:rsid w:val="00545A9A"/>
    <w:rsid w:val="00551A37"/>
    <w:rsid w:val="00556249"/>
    <w:rsid w:val="00556551"/>
    <w:rsid w:val="0056385E"/>
    <w:rsid w:val="00564DF8"/>
    <w:rsid w:val="00593D61"/>
    <w:rsid w:val="00594672"/>
    <w:rsid w:val="00596F2E"/>
    <w:rsid w:val="005A3B01"/>
    <w:rsid w:val="005B7829"/>
    <w:rsid w:val="005C1EC9"/>
    <w:rsid w:val="005D1C17"/>
    <w:rsid w:val="005D3959"/>
    <w:rsid w:val="005D4C6B"/>
    <w:rsid w:val="005E0668"/>
    <w:rsid w:val="005F220C"/>
    <w:rsid w:val="005F3357"/>
    <w:rsid w:val="006030BC"/>
    <w:rsid w:val="006039E1"/>
    <w:rsid w:val="00604883"/>
    <w:rsid w:val="0060613E"/>
    <w:rsid w:val="006065A6"/>
    <w:rsid w:val="00611C68"/>
    <w:rsid w:val="00620FDD"/>
    <w:rsid w:val="00624111"/>
    <w:rsid w:val="00637E55"/>
    <w:rsid w:val="00641746"/>
    <w:rsid w:val="006442F1"/>
    <w:rsid w:val="0064537C"/>
    <w:rsid w:val="00646F11"/>
    <w:rsid w:val="00657061"/>
    <w:rsid w:val="00671F40"/>
    <w:rsid w:val="00680DE4"/>
    <w:rsid w:val="00683A98"/>
    <w:rsid w:val="0069073C"/>
    <w:rsid w:val="006913B1"/>
    <w:rsid w:val="00696E6D"/>
    <w:rsid w:val="006C22E8"/>
    <w:rsid w:val="006C6CFD"/>
    <w:rsid w:val="006D3404"/>
    <w:rsid w:val="006D5283"/>
    <w:rsid w:val="006E5D43"/>
    <w:rsid w:val="006F0FF2"/>
    <w:rsid w:val="006F3869"/>
    <w:rsid w:val="00705BD3"/>
    <w:rsid w:val="00706BD8"/>
    <w:rsid w:val="0071158F"/>
    <w:rsid w:val="00711710"/>
    <w:rsid w:val="00711BCC"/>
    <w:rsid w:val="00716319"/>
    <w:rsid w:val="00722F64"/>
    <w:rsid w:val="007244C1"/>
    <w:rsid w:val="00732507"/>
    <w:rsid w:val="0075011A"/>
    <w:rsid w:val="00755550"/>
    <w:rsid w:val="00756F01"/>
    <w:rsid w:val="007570FF"/>
    <w:rsid w:val="00760894"/>
    <w:rsid w:val="007617F3"/>
    <w:rsid w:val="00776A32"/>
    <w:rsid w:val="00781761"/>
    <w:rsid w:val="0078280F"/>
    <w:rsid w:val="00782D51"/>
    <w:rsid w:val="00783FBE"/>
    <w:rsid w:val="00784936"/>
    <w:rsid w:val="00793927"/>
    <w:rsid w:val="00794AB8"/>
    <w:rsid w:val="007A0EA0"/>
    <w:rsid w:val="007A37FD"/>
    <w:rsid w:val="007B4EE0"/>
    <w:rsid w:val="007C1F17"/>
    <w:rsid w:val="007C3BA7"/>
    <w:rsid w:val="007E484D"/>
    <w:rsid w:val="007F146B"/>
    <w:rsid w:val="007F5695"/>
    <w:rsid w:val="00802BA8"/>
    <w:rsid w:val="0082793C"/>
    <w:rsid w:val="00827B93"/>
    <w:rsid w:val="00830CA6"/>
    <w:rsid w:val="00834C01"/>
    <w:rsid w:val="00841CF1"/>
    <w:rsid w:val="00847495"/>
    <w:rsid w:val="00863509"/>
    <w:rsid w:val="00865006"/>
    <w:rsid w:val="00873118"/>
    <w:rsid w:val="008848F2"/>
    <w:rsid w:val="008A402B"/>
    <w:rsid w:val="008A667B"/>
    <w:rsid w:val="008B1C24"/>
    <w:rsid w:val="008B416E"/>
    <w:rsid w:val="008C12CF"/>
    <w:rsid w:val="008C1844"/>
    <w:rsid w:val="008C253B"/>
    <w:rsid w:val="008C2D7B"/>
    <w:rsid w:val="008C6D8F"/>
    <w:rsid w:val="008C7377"/>
    <w:rsid w:val="008D3971"/>
    <w:rsid w:val="008D5B86"/>
    <w:rsid w:val="008D6BD3"/>
    <w:rsid w:val="008F6263"/>
    <w:rsid w:val="0091105C"/>
    <w:rsid w:val="009111FC"/>
    <w:rsid w:val="00916F18"/>
    <w:rsid w:val="00930BB8"/>
    <w:rsid w:val="009330D0"/>
    <w:rsid w:val="00934F51"/>
    <w:rsid w:val="0094161B"/>
    <w:rsid w:val="009430A8"/>
    <w:rsid w:val="009445AE"/>
    <w:rsid w:val="00955AD4"/>
    <w:rsid w:val="00955C41"/>
    <w:rsid w:val="00962932"/>
    <w:rsid w:val="00962DCC"/>
    <w:rsid w:val="009643B9"/>
    <w:rsid w:val="0096692E"/>
    <w:rsid w:val="009704FE"/>
    <w:rsid w:val="00973880"/>
    <w:rsid w:val="00984797"/>
    <w:rsid w:val="00991A5B"/>
    <w:rsid w:val="00994FFA"/>
    <w:rsid w:val="00996906"/>
    <w:rsid w:val="009C34F7"/>
    <w:rsid w:val="009C4F8D"/>
    <w:rsid w:val="009C638F"/>
    <w:rsid w:val="009D5115"/>
    <w:rsid w:val="009E29DB"/>
    <w:rsid w:val="009E2B4B"/>
    <w:rsid w:val="00A00765"/>
    <w:rsid w:val="00A04D97"/>
    <w:rsid w:val="00A06269"/>
    <w:rsid w:val="00A1297D"/>
    <w:rsid w:val="00A22169"/>
    <w:rsid w:val="00A2593A"/>
    <w:rsid w:val="00A2687E"/>
    <w:rsid w:val="00A31C58"/>
    <w:rsid w:val="00A36E9F"/>
    <w:rsid w:val="00A37FAC"/>
    <w:rsid w:val="00A44D0F"/>
    <w:rsid w:val="00A46A7F"/>
    <w:rsid w:val="00A618E8"/>
    <w:rsid w:val="00A74AFC"/>
    <w:rsid w:val="00A81B6B"/>
    <w:rsid w:val="00A8356A"/>
    <w:rsid w:val="00A87F9D"/>
    <w:rsid w:val="00A90A5D"/>
    <w:rsid w:val="00A91585"/>
    <w:rsid w:val="00A946BB"/>
    <w:rsid w:val="00A94FBA"/>
    <w:rsid w:val="00A96577"/>
    <w:rsid w:val="00A96991"/>
    <w:rsid w:val="00AA0FED"/>
    <w:rsid w:val="00AA32D9"/>
    <w:rsid w:val="00AA79F4"/>
    <w:rsid w:val="00AB2CAC"/>
    <w:rsid w:val="00AE2318"/>
    <w:rsid w:val="00AE6D89"/>
    <w:rsid w:val="00AF12E3"/>
    <w:rsid w:val="00AF58C0"/>
    <w:rsid w:val="00B065D9"/>
    <w:rsid w:val="00B067CA"/>
    <w:rsid w:val="00B06BE3"/>
    <w:rsid w:val="00B10C90"/>
    <w:rsid w:val="00B11600"/>
    <w:rsid w:val="00B22E31"/>
    <w:rsid w:val="00B23779"/>
    <w:rsid w:val="00B3071D"/>
    <w:rsid w:val="00B332B4"/>
    <w:rsid w:val="00B35EC0"/>
    <w:rsid w:val="00B401C2"/>
    <w:rsid w:val="00B41994"/>
    <w:rsid w:val="00B42B39"/>
    <w:rsid w:val="00B432C2"/>
    <w:rsid w:val="00B4590F"/>
    <w:rsid w:val="00B50923"/>
    <w:rsid w:val="00B64564"/>
    <w:rsid w:val="00B809B3"/>
    <w:rsid w:val="00B85B03"/>
    <w:rsid w:val="00BA5B52"/>
    <w:rsid w:val="00BC4E4A"/>
    <w:rsid w:val="00BC4F29"/>
    <w:rsid w:val="00BD4C92"/>
    <w:rsid w:val="00BD661C"/>
    <w:rsid w:val="00BD7D39"/>
    <w:rsid w:val="00BF1BAE"/>
    <w:rsid w:val="00BF6975"/>
    <w:rsid w:val="00C05D56"/>
    <w:rsid w:val="00C06A21"/>
    <w:rsid w:val="00C10A69"/>
    <w:rsid w:val="00C13D7C"/>
    <w:rsid w:val="00C16126"/>
    <w:rsid w:val="00C16439"/>
    <w:rsid w:val="00C17377"/>
    <w:rsid w:val="00C26605"/>
    <w:rsid w:val="00C34E66"/>
    <w:rsid w:val="00C45F41"/>
    <w:rsid w:val="00C46A51"/>
    <w:rsid w:val="00C476F9"/>
    <w:rsid w:val="00C50F2F"/>
    <w:rsid w:val="00C535B7"/>
    <w:rsid w:val="00C548F5"/>
    <w:rsid w:val="00C655EB"/>
    <w:rsid w:val="00C65B68"/>
    <w:rsid w:val="00C85AA9"/>
    <w:rsid w:val="00C86880"/>
    <w:rsid w:val="00C94E6C"/>
    <w:rsid w:val="00C9501A"/>
    <w:rsid w:val="00CA1E7A"/>
    <w:rsid w:val="00CA47EE"/>
    <w:rsid w:val="00CA6941"/>
    <w:rsid w:val="00CC0E77"/>
    <w:rsid w:val="00CC0F1B"/>
    <w:rsid w:val="00CC11E6"/>
    <w:rsid w:val="00CC1C29"/>
    <w:rsid w:val="00CC40A3"/>
    <w:rsid w:val="00CD098D"/>
    <w:rsid w:val="00CE416F"/>
    <w:rsid w:val="00CE5DEC"/>
    <w:rsid w:val="00CF0039"/>
    <w:rsid w:val="00CF1A2A"/>
    <w:rsid w:val="00CF31B8"/>
    <w:rsid w:val="00CF56E0"/>
    <w:rsid w:val="00D03BBE"/>
    <w:rsid w:val="00D12AB7"/>
    <w:rsid w:val="00D226DF"/>
    <w:rsid w:val="00D2338A"/>
    <w:rsid w:val="00D25777"/>
    <w:rsid w:val="00D25F5C"/>
    <w:rsid w:val="00D26C85"/>
    <w:rsid w:val="00D46497"/>
    <w:rsid w:val="00D535C1"/>
    <w:rsid w:val="00D5773C"/>
    <w:rsid w:val="00D6179D"/>
    <w:rsid w:val="00D67D72"/>
    <w:rsid w:val="00D86A1C"/>
    <w:rsid w:val="00D90035"/>
    <w:rsid w:val="00D91470"/>
    <w:rsid w:val="00D91576"/>
    <w:rsid w:val="00DA09C5"/>
    <w:rsid w:val="00DB1671"/>
    <w:rsid w:val="00DB2F4F"/>
    <w:rsid w:val="00DB54E9"/>
    <w:rsid w:val="00DB66BF"/>
    <w:rsid w:val="00DB79BF"/>
    <w:rsid w:val="00DD66D4"/>
    <w:rsid w:val="00DE779A"/>
    <w:rsid w:val="00DF13C5"/>
    <w:rsid w:val="00DF2B5C"/>
    <w:rsid w:val="00E01804"/>
    <w:rsid w:val="00E01940"/>
    <w:rsid w:val="00E05703"/>
    <w:rsid w:val="00E07A4E"/>
    <w:rsid w:val="00E17ED1"/>
    <w:rsid w:val="00E20838"/>
    <w:rsid w:val="00E23364"/>
    <w:rsid w:val="00E31398"/>
    <w:rsid w:val="00E3161B"/>
    <w:rsid w:val="00E32FF2"/>
    <w:rsid w:val="00E334D6"/>
    <w:rsid w:val="00E34769"/>
    <w:rsid w:val="00E35838"/>
    <w:rsid w:val="00E43179"/>
    <w:rsid w:val="00E55A8F"/>
    <w:rsid w:val="00E669EE"/>
    <w:rsid w:val="00E67706"/>
    <w:rsid w:val="00E7100E"/>
    <w:rsid w:val="00E710A1"/>
    <w:rsid w:val="00EA3164"/>
    <w:rsid w:val="00EA3C72"/>
    <w:rsid w:val="00EB3807"/>
    <w:rsid w:val="00EC55AA"/>
    <w:rsid w:val="00ED1985"/>
    <w:rsid w:val="00ED4088"/>
    <w:rsid w:val="00ED5E9E"/>
    <w:rsid w:val="00ED6BED"/>
    <w:rsid w:val="00EE4426"/>
    <w:rsid w:val="00EF161F"/>
    <w:rsid w:val="00EF18A9"/>
    <w:rsid w:val="00EF1A2F"/>
    <w:rsid w:val="00EF5404"/>
    <w:rsid w:val="00F01BEB"/>
    <w:rsid w:val="00F02C07"/>
    <w:rsid w:val="00F0488B"/>
    <w:rsid w:val="00F07A18"/>
    <w:rsid w:val="00F21B91"/>
    <w:rsid w:val="00F252AE"/>
    <w:rsid w:val="00F26D1C"/>
    <w:rsid w:val="00F3036A"/>
    <w:rsid w:val="00F30F84"/>
    <w:rsid w:val="00F534C0"/>
    <w:rsid w:val="00F661E9"/>
    <w:rsid w:val="00F6719F"/>
    <w:rsid w:val="00F67AA9"/>
    <w:rsid w:val="00F7278F"/>
    <w:rsid w:val="00F745CC"/>
    <w:rsid w:val="00F820A8"/>
    <w:rsid w:val="00F87740"/>
    <w:rsid w:val="00F9122E"/>
    <w:rsid w:val="00F91912"/>
    <w:rsid w:val="00F95EF2"/>
    <w:rsid w:val="00F96EC3"/>
    <w:rsid w:val="00FB64FF"/>
    <w:rsid w:val="00FC3465"/>
    <w:rsid w:val="00FC4158"/>
    <w:rsid w:val="00FD0CD4"/>
    <w:rsid w:val="00FD3369"/>
    <w:rsid w:val="00FD61B7"/>
    <w:rsid w:val="00FE54D0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0FB35"/>
  <w15:chartTrackingRefBased/>
  <w15:docId w15:val="{E328B18E-C7A5-460F-8E13-461F766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E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4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80DE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61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80DE4"/>
    <w:pPr>
      <w:keepNext/>
      <w:jc w:val="center"/>
      <w:outlineLvl w:val="6"/>
    </w:pPr>
    <w:rPr>
      <w:rFonts w:eastAsia="MS Mincho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4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680D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link w:val="7"/>
    <w:semiHidden/>
    <w:rsid w:val="00680DE4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unhideWhenUsed/>
    <w:rsid w:val="00680DE4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6D3404"/>
    <w:pPr>
      <w:tabs>
        <w:tab w:val="left" w:pos="440"/>
        <w:tab w:val="right" w:leader="dot" w:pos="9071"/>
      </w:tabs>
      <w:spacing w:line="360" w:lineRule="auto"/>
    </w:pPr>
    <w:rPr>
      <w:rFonts w:ascii="Arial" w:hAnsi="Arial" w:cs="Arial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rsid w:val="00680DE4"/>
    <w:pPr>
      <w:spacing w:before="240"/>
    </w:pPr>
    <w:rPr>
      <w:b/>
      <w:bCs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680D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8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unhideWhenUsed/>
    <w:rsid w:val="00680DE4"/>
    <w:pPr>
      <w:ind w:left="849" w:hanging="283"/>
    </w:pPr>
  </w:style>
  <w:style w:type="paragraph" w:styleId="a6">
    <w:name w:val="Body Text Indent"/>
    <w:basedOn w:val="a"/>
    <w:link w:val="a7"/>
    <w:semiHidden/>
    <w:unhideWhenUsed/>
    <w:rsid w:val="00680DE4"/>
    <w:pPr>
      <w:ind w:firstLine="851"/>
      <w:jc w:val="both"/>
    </w:pPr>
    <w:rPr>
      <w:bCs/>
      <w:szCs w:val="20"/>
    </w:rPr>
  </w:style>
  <w:style w:type="character" w:customStyle="1" w:styleId="a7">
    <w:name w:val="Основной текст с отступом Знак"/>
    <w:link w:val="a6"/>
    <w:semiHidden/>
    <w:rsid w:val="00680DE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List Paragraph"/>
    <w:aliases w:val="SL_Абзац списка"/>
    <w:basedOn w:val="a"/>
    <w:link w:val="a9"/>
    <w:uiPriority w:val="34"/>
    <w:qFormat/>
    <w:rsid w:val="00680DE4"/>
    <w:pPr>
      <w:ind w:left="708"/>
    </w:pPr>
  </w:style>
  <w:style w:type="paragraph" w:customStyle="1" w:styleId="aa">
    <w:name w:val="Текст таблицы"/>
    <w:basedOn w:val="a"/>
    <w:uiPriority w:val="99"/>
    <w:rsid w:val="00680DE4"/>
    <w:pPr>
      <w:spacing w:before="60" w:after="60"/>
      <w:jc w:val="both"/>
    </w:pPr>
    <w:rPr>
      <w:rFonts w:ascii="Arial" w:hAnsi="Arial"/>
      <w:sz w:val="16"/>
      <w:szCs w:val="20"/>
    </w:rPr>
  </w:style>
  <w:style w:type="paragraph" w:customStyle="1" w:styleId="ab">
    <w:name w:val="Шапка в таблице"/>
    <w:basedOn w:val="a"/>
    <w:autoRedefine/>
    <w:rsid w:val="00680DE4"/>
    <w:pPr>
      <w:spacing w:before="60" w:after="60"/>
      <w:jc w:val="center"/>
    </w:pPr>
    <w:rPr>
      <w:rFonts w:ascii="Arial" w:hAnsi="Arial" w:cs="Arial"/>
      <w:b/>
      <w:sz w:val="16"/>
      <w:szCs w:val="20"/>
    </w:rPr>
  </w:style>
  <w:style w:type="paragraph" w:styleId="ac">
    <w:name w:val="header"/>
    <w:basedOn w:val="a"/>
    <w:link w:val="ad"/>
    <w:unhideWhenUsed/>
    <w:rsid w:val="00E55A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55A8F"/>
    <w:rPr>
      <w:rFonts w:ascii="Times New Roman" w:eastAsia="Times New Roman" w:hAnsi="Times New Roman"/>
      <w:sz w:val="24"/>
      <w:szCs w:val="24"/>
    </w:rPr>
  </w:style>
  <w:style w:type="paragraph" w:styleId="ae">
    <w:name w:val="caption"/>
    <w:basedOn w:val="a"/>
    <w:next w:val="a"/>
    <w:qFormat/>
    <w:rsid w:val="00BD661C"/>
    <w:rPr>
      <w:b/>
      <w:sz w:val="36"/>
      <w:szCs w:val="20"/>
    </w:rPr>
  </w:style>
  <w:style w:type="paragraph" w:customStyle="1" w:styleId="ConsTitle">
    <w:name w:val="ConsTitle"/>
    <w:rsid w:val="00F67A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50">
    <w:name w:val="Заголовок 5 Знак"/>
    <w:link w:val="5"/>
    <w:rsid w:val="00A618E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f">
    <w:name w:val="Название"/>
    <w:basedOn w:val="a"/>
    <w:link w:val="af0"/>
    <w:qFormat/>
    <w:rsid w:val="00A618E8"/>
    <w:pPr>
      <w:jc w:val="center"/>
    </w:pPr>
    <w:rPr>
      <w:b/>
      <w:sz w:val="28"/>
      <w:szCs w:val="20"/>
      <w:u w:val="single"/>
    </w:rPr>
  </w:style>
  <w:style w:type="character" w:customStyle="1" w:styleId="af0">
    <w:name w:val="Название Знак"/>
    <w:link w:val="af"/>
    <w:rsid w:val="00A618E8"/>
    <w:rPr>
      <w:rFonts w:ascii="Times New Roman" w:eastAsia="Times New Roman" w:hAnsi="Times New Roman"/>
      <w:b/>
      <w:sz w:val="28"/>
      <w:u w:val="single"/>
    </w:rPr>
  </w:style>
  <w:style w:type="paragraph" w:customStyle="1" w:styleId="ConsNormal">
    <w:name w:val="ConsNormal"/>
    <w:rsid w:val="00A61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ody Text"/>
    <w:basedOn w:val="a"/>
    <w:link w:val="af2"/>
    <w:rsid w:val="00A618E8"/>
    <w:pPr>
      <w:spacing w:after="120"/>
    </w:pPr>
  </w:style>
  <w:style w:type="character" w:customStyle="1" w:styleId="af2">
    <w:name w:val="Основной текст Знак"/>
    <w:link w:val="af1"/>
    <w:rsid w:val="00A618E8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A61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3">
    <w:name w:val="Table Grid"/>
    <w:basedOn w:val="a1"/>
    <w:rsid w:val="00161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617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F24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uiPriority w:val="9"/>
    <w:semiHidden/>
    <w:rsid w:val="004F2499"/>
    <w:rPr>
      <w:rFonts w:ascii="Cambria" w:eastAsia="Times New Roman" w:hAnsi="Cambria" w:cs="Times New Roman"/>
      <w:sz w:val="22"/>
      <w:szCs w:val="22"/>
    </w:rPr>
  </w:style>
  <w:style w:type="character" w:styleId="af4">
    <w:name w:val="page number"/>
    <w:basedOn w:val="a0"/>
    <w:rsid w:val="00C13D7C"/>
  </w:style>
  <w:style w:type="paragraph" w:styleId="af5">
    <w:name w:val="No Spacing"/>
    <w:uiPriority w:val="1"/>
    <w:qFormat/>
    <w:rsid w:val="00080760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297A6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6">
    <w:name w:val="line number"/>
    <w:basedOn w:val="a0"/>
    <w:uiPriority w:val="99"/>
    <w:semiHidden/>
    <w:unhideWhenUsed/>
    <w:rsid w:val="008D6BD3"/>
  </w:style>
  <w:style w:type="character" w:customStyle="1" w:styleId="22">
    <w:name w:val="Основной текст (2)_"/>
    <w:link w:val="23"/>
    <w:rsid w:val="00E32FF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32FF2"/>
    <w:pPr>
      <w:widowControl w:val="0"/>
      <w:shd w:val="clear" w:color="auto" w:fill="FFFFFF"/>
      <w:spacing w:before="300" w:after="300" w:line="329" w:lineRule="exact"/>
    </w:pPr>
    <w:rPr>
      <w:b/>
      <w:bCs/>
      <w:sz w:val="20"/>
      <w:szCs w:val="20"/>
    </w:rPr>
  </w:style>
  <w:style w:type="character" w:customStyle="1" w:styleId="af7">
    <w:name w:val="Основной текст_"/>
    <w:link w:val="10"/>
    <w:rsid w:val="00E32FF2"/>
    <w:rPr>
      <w:rFonts w:ascii="Times New Roman" w:eastAsia="Times New Roman" w:hAnsi="Times New Roman"/>
      <w:spacing w:val="1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f7"/>
    <w:rsid w:val="00E32FF2"/>
    <w:pPr>
      <w:widowControl w:val="0"/>
      <w:shd w:val="clear" w:color="auto" w:fill="FFFFFF"/>
      <w:spacing w:before="540" w:after="300" w:line="283" w:lineRule="exact"/>
    </w:pPr>
    <w:rPr>
      <w:spacing w:val="1"/>
      <w:sz w:val="22"/>
      <w:szCs w:val="22"/>
    </w:rPr>
  </w:style>
  <w:style w:type="character" w:customStyle="1" w:styleId="0pt">
    <w:name w:val="Основной текст + Полужирный;Интервал 0 pt"/>
    <w:rsid w:val="00E32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link w:val="25"/>
    <w:rsid w:val="00E32FF2"/>
    <w:rPr>
      <w:rFonts w:ascii="Times New Roman" w:eastAsia="Times New Roman" w:hAnsi="Times New Roman"/>
      <w:b/>
      <w:bCs/>
      <w:spacing w:val="2"/>
      <w:sz w:val="22"/>
      <w:szCs w:val="22"/>
      <w:shd w:val="clear" w:color="auto" w:fill="FFFFFF"/>
    </w:rPr>
  </w:style>
  <w:style w:type="paragraph" w:customStyle="1" w:styleId="25">
    <w:name w:val="Заголовок №2"/>
    <w:basedOn w:val="a"/>
    <w:link w:val="24"/>
    <w:rsid w:val="00E32FF2"/>
    <w:pPr>
      <w:widowControl w:val="0"/>
      <w:shd w:val="clear" w:color="auto" w:fill="FFFFFF"/>
      <w:spacing w:before="240" w:after="120" w:line="0" w:lineRule="atLeast"/>
      <w:jc w:val="both"/>
      <w:outlineLvl w:val="1"/>
    </w:pPr>
    <w:rPr>
      <w:b/>
      <w:bCs/>
      <w:spacing w:val="2"/>
      <w:sz w:val="22"/>
      <w:szCs w:val="22"/>
    </w:rPr>
  </w:style>
  <w:style w:type="character" w:customStyle="1" w:styleId="41">
    <w:name w:val="Основной текст (4)_"/>
    <w:link w:val="42"/>
    <w:rsid w:val="00E32FF2"/>
    <w:rPr>
      <w:rFonts w:ascii="Times New Roman" w:eastAsia="Times New Roman" w:hAnsi="Times New Roman"/>
      <w:b/>
      <w:bCs/>
      <w:spacing w:val="2"/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32FF2"/>
    <w:pPr>
      <w:widowControl w:val="0"/>
      <w:shd w:val="clear" w:color="auto" w:fill="FFFFFF"/>
      <w:spacing w:before="240" w:after="120" w:line="0" w:lineRule="atLeast"/>
      <w:jc w:val="center"/>
    </w:pPr>
    <w:rPr>
      <w:b/>
      <w:bCs/>
      <w:spacing w:val="2"/>
      <w:sz w:val="22"/>
      <w:szCs w:val="22"/>
    </w:rPr>
  </w:style>
  <w:style w:type="paragraph" w:styleId="26">
    <w:name w:val="List 2"/>
    <w:basedOn w:val="a"/>
    <w:uiPriority w:val="99"/>
    <w:rsid w:val="00E43179"/>
    <w:pPr>
      <w:ind w:left="566" w:hanging="283"/>
    </w:pPr>
  </w:style>
  <w:style w:type="character" w:styleId="af8">
    <w:name w:val="Emphasis"/>
    <w:uiPriority w:val="20"/>
    <w:qFormat/>
    <w:rsid w:val="00535CE5"/>
    <w:rPr>
      <w:i/>
      <w:iCs/>
    </w:rPr>
  </w:style>
  <w:style w:type="paragraph" w:styleId="af9">
    <w:name w:val="Normal (Web)"/>
    <w:basedOn w:val="a"/>
    <w:uiPriority w:val="99"/>
    <w:semiHidden/>
    <w:unhideWhenUsed/>
    <w:rsid w:val="00F07A18"/>
    <w:pPr>
      <w:spacing w:before="100" w:beforeAutospacing="1" w:after="100" w:afterAutospacing="1"/>
    </w:pPr>
  </w:style>
  <w:style w:type="paragraph" w:styleId="afa">
    <w:name w:val="Balloon Text"/>
    <w:basedOn w:val="a"/>
    <w:link w:val="afb"/>
    <w:uiPriority w:val="99"/>
    <w:semiHidden/>
    <w:unhideWhenUsed/>
    <w:rsid w:val="004A393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4A3936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4E3CDA"/>
    <w:pPr>
      <w:widowControl w:val="0"/>
      <w:suppressAutoHyphens/>
      <w:spacing w:line="360" w:lineRule="auto"/>
      <w:ind w:left="80" w:firstLine="760"/>
    </w:pPr>
    <w:rPr>
      <w:rFonts w:ascii="Times New Roman" w:eastAsia="Arial" w:hAnsi="Times New Roman"/>
      <w:sz w:val="24"/>
      <w:lang w:eastAsia="ar-SA"/>
    </w:rPr>
  </w:style>
  <w:style w:type="paragraph" w:customStyle="1" w:styleId="SL1">
    <w:name w:val="SL_Нумерованный список 1"/>
    <w:basedOn w:val="a8"/>
    <w:link w:val="SL10"/>
    <w:qFormat/>
    <w:rsid w:val="004E3CDA"/>
    <w:pPr>
      <w:numPr>
        <w:numId w:val="18"/>
      </w:numPr>
      <w:tabs>
        <w:tab w:val="left" w:pos="851"/>
      </w:tabs>
      <w:spacing w:line="360" w:lineRule="auto"/>
      <w:jc w:val="both"/>
    </w:pPr>
    <w:rPr>
      <w:rFonts w:ascii="Arial" w:hAnsi="Arial"/>
      <w:sz w:val="22"/>
      <w:szCs w:val="22"/>
    </w:rPr>
  </w:style>
  <w:style w:type="character" w:customStyle="1" w:styleId="SL10">
    <w:name w:val="SL_Нумерованный список 1 Знак"/>
    <w:link w:val="SL1"/>
    <w:rsid w:val="004E3CDA"/>
    <w:rPr>
      <w:rFonts w:ascii="Arial" w:eastAsia="Times New Roman" w:hAnsi="Arial"/>
      <w:sz w:val="22"/>
      <w:szCs w:val="22"/>
    </w:rPr>
  </w:style>
  <w:style w:type="character" w:styleId="afc">
    <w:name w:val="annotation reference"/>
    <w:uiPriority w:val="99"/>
    <w:semiHidden/>
    <w:unhideWhenUsed/>
    <w:rsid w:val="004E3CD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4E3CDA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4E3CDA"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E3CD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4E3CDA"/>
    <w:rPr>
      <w:rFonts w:ascii="Times New Roman" w:eastAsia="Times New Roman" w:hAnsi="Times New Roman"/>
      <w:b/>
      <w:bCs/>
    </w:rPr>
  </w:style>
  <w:style w:type="paragraph" w:customStyle="1" w:styleId="Tableheader">
    <w:name w:val="Table_header"/>
    <w:basedOn w:val="a"/>
    <w:rsid w:val="00ED4088"/>
    <w:pPr>
      <w:suppressAutoHyphens/>
      <w:jc w:val="center"/>
    </w:pPr>
    <w:rPr>
      <w:sz w:val="28"/>
    </w:rPr>
  </w:style>
  <w:style w:type="paragraph" w:customStyle="1" w:styleId="12">
    <w:name w:val="ВНД_Марк список 1 ур."/>
    <w:basedOn w:val="a"/>
    <w:link w:val="13"/>
    <w:qFormat/>
    <w:rsid w:val="00DB79BF"/>
    <w:pPr>
      <w:tabs>
        <w:tab w:val="left" w:pos="652"/>
        <w:tab w:val="left" w:pos="1701"/>
      </w:tabs>
      <w:spacing w:after="120"/>
      <w:jc w:val="both"/>
    </w:pPr>
    <w:rPr>
      <w:szCs w:val="20"/>
      <w:lang w:eastAsia="en-US"/>
    </w:rPr>
  </w:style>
  <w:style w:type="character" w:customStyle="1" w:styleId="13">
    <w:name w:val="ВНД_Марк список 1 ур. Знак"/>
    <w:link w:val="12"/>
    <w:rsid w:val="00DB79BF"/>
    <w:rPr>
      <w:rFonts w:ascii="Times New Roman" w:eastAsia="Times New Roman" w:hAnsi="Times New Roman"/>
      <w:sz w:val="24"/>
      <w:lang w:eastAsia="en-US"/>
    </w:rPr>
  </w:style>
  <w:style w:type="paragraph" w:customStyle="1" w:styleId="SL">
    <w:name w:val="SL_таблица"/>
    <w:basedOn w:val="a"/>
    <w:link w:val="SL0"/>
    <w:qFormat/>
    <w:rsid w:val="00392B08"/>
    <w:pPr>
      <w:spacing w:line="360" w:lineRule="auto"/>
      <w:jc w:val="both"/>
    </w:pPr>
    <w:rPr>
      <w:rFonts w:ascii="Arial" w:hAnsi="Arial"/>
      <w:sz w:val="22"/>
      <w:szCs w:val="22"/>
    </w:rPr>
  </w:style>
  <w:style w:type="character" w:customStyle="1" w:styleId="SL0">
    <w:name w:val="SL_таблица Знак"/>
    <w:link w:val="SL"/>
    <w:rsid w:val="00392B08"/>
    <w:rPr>
      <w:rFonts w:ascii="Arial" w:eastAsia="Times New Roman" w:hAnsi="Arial"/>
      <w:sz w:val="22"/>
      <w:szCs w:val="22"/>
    </w:rPr>
  </w:style>
  <w:style w:type="character" w:customStyle="1" w:styleId="a9">
    <w:name w:val="Абзац списка Знак"/>
    <w:aliases w:val="SL_Абзац списка Знак"/>
    <w:link w:val="a8"/>
    <w:uiPriority w:val="34"/>
    <w:locked/>
    <w:rsid w:val="00392B08"/>
    <w:rPr>
      <w:rFonts w:ascii="Times New Roman" w:eastAsia="Times New Roman" w:hAnsi="Times New Roman"/>
      <w:sz w:val="24"/>
      <w:szCs w:val="24"/>
    </w:rPr>
  </w:style>
  <w:style w:type="paragraph" w:styleId="aff1">
    <w:name w:val="Revision"/>
    <w:hidden/>
    <w:uiPriority w:val="99"/>
    <w:semiHidden/>
    <w:rsid w:val="00596F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72A526DC4172CA948EBA325BF95ABE0FBB109361EADAA9056E06BC651CE2x7C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72A526DC4172CA948EBA325BF95ABE0FBB1E9A61EED0A9056E06BC651C27B3E668EB97CB24EABA21ECxD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2A526DC4172CA948EBA325BF95ABE0FBB1E9A61EED0A9056E06BC651C27B3E668EB97CB24EABA22ECx2C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24farmacia.r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E67DF1CD02F2459A59279EB13AF70A" ma:contentTypeVersion="10" ma:contentTypeDescription="Создание документа." ma:contentTypeScope="" ma:versionID="db89fc0f938e00529bb4891fed62c8c7">
  <xsd:schema xmlns:xsd="http://www.w3.org/2001/XMLSchema" xmlns:xs="http://www.w3.org/2001/XMLSchema" xmlns:p="http://schemas.microsoft.com/office/2006/metadata/properties" xmlns:ns1="http://schemas.microsoft.com/sharepoint/v3" xmlns:ns3="11da4113-d9ab-4b54-84ee-281add9bcd8e" targetNamespace="http://schemas.microsoft.com/office/2006/metadata/properties" ma:root="true" ma:fieldsID="2c53015b461acd7f2c2a60fb2a947719" ns1:_="" ns3:_="">
    <xsd:import namespace="http://schemas.microsoft.com/sharepoint/v3"/>
    <xsd:import namespace="11da4113-d9ab-4b54-84ee-281add9bcd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Свойства единой политики соответствия требованиям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Действие с пользовательским интерфейсом в рамках единой политики соответствия требованиям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4113-d9ab-4b54-84ee-281add9bc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0888-0FD4-450D-A985-EEEB8F91DA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52585C-451F-4C65-AAE1-1F13CB0B2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FBFDB-0E7C-4CF2-A42F-63FBB6D6B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da4113-d9ab-4b54-84ee-281add9bc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584C55-83FF-4A12-A65C-0A57D44C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24</Pages>
  <Words>6348</Words>
  <Characters>36188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42452</CharactersWithSpaces>
  <SharedDoc>false</SharedDoc>
  <HLinks>
    <vt:vector size="174" baseType="variant">
      <vt:variant>
        <vt:i4>6357040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6291504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Par322</vt:lpwstr>
      </vt:variant>
      <vt:variant>
        <vt:i4>7012403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6553651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Par316</vt:lpwstr>
      </vt:variant>
      <vt:variant>
        <vt:i4>6553651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Par316</vt:lpwstr>
      </vt:variant>
      <vt:variant>
        <vt:i4>5308501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consultantplus://offline/ref=72A526DC4172CA948EBA325BF95ABE0FBB109361EADAA9056E06BC651CE2x7C</vt:lpwstr>
      </vt:variant>
      <vt:variant>
        <vt:lpwstr/>
      </vt:variant>
      <vt:variant>
        <vt:i4>6553651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Par316</vt:lpwstr>
      </vt:variant>
      <vt:variant>
        <vt:i4>6553651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Par316</vt:lpwstr>
      </vt:variant>
      <vt:variant>
        <vt:i4>6946877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consultantplus://offline/ref=72A526DC4172CA948EBA325BF95ABE0FBB1E9A61EED0A9056E06BC651C27B3E668EB97CB24EABA21ECxDC</vt:lpwstr>
      </vt:variant>
      <vt:variant>
        <vt:lpwstr/>
      </vt:variant>
      <vt:variant>
        <vt:i4>6946920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consultantplus://offline/ref=72A526DC4172CA948EBA325BF95ABE0FBB1E9A61EED0A9056E06BC651C27B3E668EB97CB24EABA22ECx2C</vt:lpwstr>
      </vt:variant>
      <vt:variant>
        <vt:lpwstr/>
      </vt:variant>
      <vt:variant>
        <vt:i4>6160408</vt:i4>
      </vt:variant>
      <vt:variant>
        <vt:i4>111</vt:i4>
      </vt:variant>
      <vt:variant>
        <vt:i4>0</vt:i4>
      </vt:variant>
      <vt:variant>
        <vt:i4>5</vt:i4>
      </vt:variant>
      <vt:variant>
        <vt:lpwstr>http://www.24farmacia.ru/</vt:lpwstr>
      </vt:variant>
      <vt:variant>
        <vt:lpwstr/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_Toc41016726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_Toc41016725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_Toc41016724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_Toc41016723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_Toc41016722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_Toc41016721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_Toc41016720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_Toc41016719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_Toc41016718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_Toc41016717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_Toc41016716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_Toc41016715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_Toc41016714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_Toc41016713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_Toc41016712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_Toc41016711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_Toc41016710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_Toc41016709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</dc:creator>
  <cp:keywords/>
  <cp:lastModifiedBy>Булатова Ольга Александровна</cp:lastModifiedBy>
  <cp:revision>16</cp:revision>
  <cp:lastPrinted>2018-05-24T04:48:00Z</cp:lastPrinted>
  <dcterms:created xsi:type="dcterms:W3CDTF">2020-10-27T04:08:00Z</dcterms:created>
  <dcterms:modified xsi:type="dcterms:W3CDTF">2020-11-12T09:21:00Z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0x010100EDE67DF1CD02F2459A59279EB13AF70A</vt:lpwstr>
  </property>
</Properties>
</file>